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1AFEB1" w14:textId="626B8BDC" w:rsidR="00F20436" w:rsidRDefault="005B2963" w:rsidP="005B2963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MATRIZ DE RISCO</w:t>
      </w:r>
    </w:p>
    <w:p w14:paraId="2C2B74C0" w14:textId="77777777" w:rsidR="005B2963" w:rsidRPr="005B2963" w:rsidRDefault="005B2963" w:rsidP="005B2963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74A2C9E" w14:textId="77777777" w:rsidR="005B2963" w:rsidRDefault="005B2963" w:rsidP="005B2963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OBJETO: </w:t>
      </w:r>
      <w:r w:rsidRPr="005B2963">
        <w:rPr>
          <w:rFonts w:ascii="Times New Roman" w:eastAsia="Times New Roman" w:hAnsi="Times New Roman" w:cs="Times New Roman"/>
          <w:sz w:val="24"/>
          <w:szCs w:val="24"/>
        </w:rPr>
        <w:t>Contratação de empresa especializada para a prestação de serviços de manutenção mecânica corretiva, com fornecimento de peças, componentes, materiais, insumos e mão de obra qualificada, destinados ao reparo da Pá Carregadeira XCMG, modelo LW350KV, ano 2022, de propriedade do Município de Santo Expedito do Sul/RS, conforme apontado no Laudo Técnico de Avaliação/Verificação nº LT-00813, elaborado por profissional habilitado com Anotação de Responsabilidade Técnica vinculada ao CREA-RS, visando a execução das intervenções técnicas necessárias à correção de falhas identificadas no sistema hidráulico e de transmissão do equipamento, ao restabelecimento da estanqueidade, da integridade mecânica e das condições adequadas de funcionamento da máquina, garantindo sua segurança operacional e a continuidade da utilização do equipamento na execução das atividades e serviços públicos desenvolvidos pela Administração Municipal.</w:t>
      </w:r>
    </w:p>
    <w:p w14:paraId="46FDB714" w14:textId="77777777" w:rsidR="005B2963" w:rsidRPr="005B2963" w:rsidRDefault="005B2963" w:rsidP="005B2963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B296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MODALIDADE: </w:t>
      </w:r>
      <w:r w:rsidRPr="005B2963">
        <w:rPr>
          <w:rFonts w:ascii="Times New Roman" w:eastAsia="Times New Roman" w:hAnsi="Times New Roman" w:cs="Times New Roman"/>
          <w:sz w:val="24"/>
          <w:szCs w:val="24"/>
        </w:rPr>
        <w:t>A presente contratação será realizada por meio da modalidade Pregão, na forma eletrônica, adotando-se como critério de julgamento o menor preço global, nos termos do art. 28, inciso I, da Lei Federal nº 14.133/2021.</w:t>
      </w:r>
    </w:p>
    <w:tbl>
      <w:tblPr>
        <w:tblStyle w:val="Tabelacomgrade1"/>
        <w:tblW w:w="0" w:type="auto"/>
        <w:tblLook w:val="04A0" w:firstRow="1" w:lastRow="0" w:firstColumn="1" w:lastColumn="0" w:noHBand="0" w:noVBand="1"/>
      </w:tblPr>
      <w:tblGrid>
        <w:gridCol w:w="1364"/>
        <w:gridCol w:w="1817"/>
        <w:gridCol w:w="1747"/>
        <w:gridCol w:w="2015"/>
        <w:gridCol w:w="1428"/>
        <w:gridCol w:w="808"/>
        <w:gridCol w:w="2343"/>
        <w:gridCol w:w="1493"/>
        <w:gridCol w:w="2142"/>
      </w:tblGrid>
      <w:tr w:rsidR="005B2963" w:rsidRPr="005B2963" w14:paraId="7254DDAB" w14:textId="77777777" w:rsidTr="005B2963">
        <w:tc>
          <w:tcPr>
            <w:tcW w:w="0" w:type="auto"/>
            <w:shd w:val="clear" w:color="auto" w:fill="B4C6E7" w:themeFill="accent5" w:themeFillTint="66"/>
            <w:hideMark/>
          </w:tcPr>
          <w:p w14:paraId="5A2D1803" w14:textId="77777777" w:rsidR="005B2963" w:rsidRPr="005B2963" w:rsidRDefault="005B2963" w:rsidP="005B29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Fase</w:t>
            </w:r>
          </w:p>
        </w:tc>
        <w:tc>
          <w:tcPr>
            <w:tcW w:w="0" w:type="auto"/>
            <w:shd w:val="clear" w:color="auto" w:fill="B4C6E7" w:themeFill="accent5" w:themeFillTint="66"/>
            <w:hideMark/>
          </w:tcPr>
          <w:p w14:paraId="0EFF2035" w14:textId="77777777" w:rsidR="005B2963" w:rsidRPr="005B2963" w:rsidRDefault="005B2963" w:rsidP="005B29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Risco Identificado</w:t>
            </w:r>
          </w:p>
        </w:tc>
        <w:tc>
          <w:tcPr>
            <w:tcW w:w="0" w:type="auto"/>
            <w:shd w:val="clear" w:color="auto" w:fill="B4C6E7" w:themeFill="accent5" w:themeFillTint="66"/>
            <w:hideMark/>
          </w:tcPr>
          <w:p w14:paraId="6C83410E" w14:textId="77777777" w:rsidR="005B2963" w:rsidRPr="005B2963" w:rsidRDefault="005B2963" w:rsidP="005B29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Causa Provável</w:t>
            </w:r>
          </w:p>
        </w:tc>
        <w:tc>
          <w:tcPr>
            <w:tcW w:w="0" w:type="auto"/>
            <w:shd w:val="clear" w:color="auto" w:fill="B4C6E7" w:themeFill="accent5" w:themeFillTint="66"/>
            <w:hideMark/>
          </w:tcPr>
          <w:p w14:paraId="0263B1F2" w14:textId="77777777" w:rsidR="005B2963" w:rsidRPr="005B2963" w:rsidRDefault="005B2963" w:rsidP="005B29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Impacto Potencial</w:t>
            </w:r>
          </w:p>
        </w:tc>
        <w:tc>
          <w:tcPr>
            <w:tcW w:w="0" w:type="auto"/>
            <w:shd w:val="clear" w:color="auto" w:fill="B4C6E7" w:themeFill="accent5" w:themeFillTint="66"/>
            <w:hideMark/>
          </w:tcPr>
          <w:p w14:paraId="45AE4E21" w14:textId="77777777" w:rsidR="005B2963" w:rsidRPr="005B2963" w:rsidRDefault="005B2963" w:rsidP="005B29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Probabilidade</w:t>
            </w:r>
          </w:p>
        </w:tc>
        <w:tc>
          <w:tcPr>
            <w:tcW w:w="0" w:type="auto"/>
            <w:shd w:val="clear" w:color="auto" w:fill="B4C6E7" w:themeFill="accent5" w:themeFillTint="66"/>
            <w:hideMark/>
          </w:tcPr>
          <w:p w14:paraId="4AF83131" w14:textId="77777777" w:rsidR="005B2963" w:rsidRPr="005B2963" w:rsidRDefault="005B2963" w:rsidP="005B29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Nível de Risco</w:t>
            </w:r>
          </w:p>
        </w:tc>
        <w:tc>
          <w:tcPr>
            <w:tcW w:w="0" w:type="auto"/>
            <w:shd w:val="clear" w:color="auto" w:fill="B4C6E7" w:themeFill="accent5" w:themeFillTint="66"/>
            <w:hideMark/>
          </w:tcPr>
          <w:p w14:paraId="2E83F02E" w14:textId="77777777" w:rsidR="005B2963" w:rsidRPr="005B2963" w:rsidRDefault="005B2963" w:rsidP="005B29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Medidas de Mitigação</w:t>
            </w:r>
          </w:p>
        </w:tc>
        <w:tc>
          <w:tcPr>
            <w:tcW w:w="0" w:type="auto"/>
            <w:shd w:val="clear" w:color="auto" w:fill="B4C6E7" w:themeFill="accent5" w:themeFillTint="66"/>
            <w:hideMark/>
          </w:tcPr>
          <w:p w14:paraId="16A1E436" w14:textId="77777777" w:rsidR="005B2963" w:rsidRPr="005B2963" w:rsidRDefault="005B2963" w:rsidP="005B29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Responsável pela Mitigação</w:t>
            </w:r>
          </w:p>
        </w:tc>
        <w:tc>
          <w:tcPr>
            <w:tcW w:w="0" w:type="auto"/>
            <w:shd w:val="clear" w:color="auto" w:fill="B4C6E7" w:themeFill="accent5" w:themeFillTint="66"/>
            <w:hideMark/>
          </w:tcPr>
          <w:p w14:paraId="5BBCBABD" w14:textId="77777777" w:rsidR="005B2963" w:rsidRPr="005B2963" w:rsidRDefault="005B2963" w:rsidP="005B29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Controles de Acompanhamento</w:t>
            </w:r>
          </w:p>
        </w:tc>
      </w:tr>
      <w:tr w:rsidR="005B2963" w:rsidRPr="005B2963" w14:paraId="288CDBCC" w14:textId="77777777" w:rsidTr="005B2963">
        <w:tc>
          <w:tcPr>
            <w:tcW w:w="0" w:type="auto"/>
            <w:hideMark/>
          </w:tcPr>
          <w:p w14:paraId="3CC8D05F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Planejamento</w:t>
            </w:r>
          </w:p>
        </w:tc>
        <w:tc>
          <w:tcPr>
            <w:tcW w:w="0" w:type="auto"/>
            <w:hideMark/>
          </w:tcPr>
          <w:p w14:paraId="7EEEB209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Especificação inadequada do objeto</w:t>
            </w:r>
          </w:p>
        </w:tc>
        <w:tc>
          <w:tcPr>
            <w:tcW w:w="0" w:type="auto"/>
            <w:hideMark/>
          </w:tcPr>
          <w:p w14:paraId="26310832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Falta de detalhamento técnico ou interpretação incorreta do laudo</w:t>
            </w:r>
          </w:p>
        </w:tc>
        <w:tc>
          <w:tcPr>
            <w:tcW w:w="0" w:type="auto"/>
            <w:hideMark/>
          </w:tcPr>
          <w:p w14:paraId="421422A2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Contratação de serviço inadequado ou incompleto</w:t>
            </w:r>
          </w:p>
        </w:tc>
        <w:tc>
          <w:tcPr>
            <w:tcW w:w="0" w:type="auto"/>
            <w:hideMark/>
          </w:tcPr>
          <w:p w14:paraId="19816ABC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Baixa</w:t>
            </w:r>
          </w:p>
        </w:tc>
        <w:tc>
          <w:tcPr>
            <w:tcW w:w="0" w:type="auto"/>
            <w:hideMark/>
          </w:tcPr>
          <w:p w14:paraId="14E86586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Médio</w:t>
            </w:r>
          </w:p>
        </w:tc>
        <w:tc>
          <w:tcPr>
            <w:tcW w:w="0" w:type="auto"/>
            <w:hideMark/>
          </w:tcPr>
          <w:p w14:paraId="328B7423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Elaboração do termo de referência com base no laudo técnico e revisão pelos setores responsáveis</w:t>
            </w:r>
          </w:p>
        </w:tc>
        <w:tc>
          <w:tcPr>
            <w:tcW w:w="0" w:type="auto"/>
            <w:hideMark/>
          </w:tcPr>
          <w:p w14:paraId="2AF32DDF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Setor de Compras / Setor Técnico</w:t>
            </w:r>
          </w:p>
        </w:tc>
        <w:tc>
          <w:tcPr>
            <w:tcW w:w="0" w:type="auto"/>
            <w:hideMark/>
          </w:tcPr>
          <w:p w14:paraId="4E337E9B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Conferência técnica do documento antes da publicação do edital</w:t>
            </w:r>
          </w:p>
        </w:tc>
      </w:tr>
      <w:tr w:rsidR="005B2963" w:rsidRPr="005B2963" w14:paraId="43C0CCC3" w14:textId="77777777" w:rsidTr="005B2963">
        <w:tc>
          <w:tcPr>
            <w:tcW w:w="0" w:type="auto"/>
            <w:hideMark/>
          </w:tcPr>
          <w:p w14:paraId="3ED8F2A2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Planejamento</w:t>
            </w:r>
          </w:p>
        </w:tc>
        <w:tc>
          <w:tcPr>
            <w:tcW w:w="0" w:type="auto"/>
            <w:hideMark/>
          </w:tcPr>
          <w:p w14:paraId="23E0FC4E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Estimativa de preços incompatível com o mercado</w:t>
            </w:r>
          </w:p>
        </w:tc>
        <w:tc>
          <w:tcPr>
            <w:tcW w:w="0" w:type="auto"/>
            <w:hideMark/>
          </w:tcPr>
          <w:p w14:paraId="093C12CF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Pesquisa de preços insuficiente ou desatualizada</w:t>
            </w:r>
          </w:p>
        </w:tc>
        <w:tc>
          <w:tcPr>
            <w:tcW w:w="0" w:type="auto"/>
            <w:hideMark/>
          </w:tcPr>
          <w:p w14:paraId="60AA33D6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Propostas inexequíveis ou fracasso da licitação</w:t>
            </w:r>
          </w:p>
        </w:tc>
        <w:tc>
          <w:tcPr>
            <w:tcW w:w="0" w:type="auto"/>
            <w:hideMark/>
          </w:tcPr>
          <w:p w14:paraId="7C93921F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Baixa</w:t>
            </w:r>
          </w:p>
        </w:tc>
        <w:tc>
          <w:tcPr>
            <w:tcW w:w="0" w:type="auto"/>
            <w:hideMark/>
          </w:tcPr>
          <w:p w14:paraId="4459B95B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Médio</w:t>
            </w:r>
          </w:p>
        </w:tc>
        <w:tc>
          <w:tcPr>
            <w:tcW w:w="0" w:type="auto"/>
            <w:hideMark/>
          </w:tcPr>
          <w:p w14:paraId="4128A8E8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Realização de pesquisa de preços com múltiplos fornecedores e análise comparativa</w:t>
            </w:r>
          </w:p>
        </w:tc>
        <w:tc>
          <w:tcPr>
            <w:tcW w:w="0" w:type="auto"/>
            <w:hideMark/>
          </w:tcPr>
          <w:p w14:paraId="4FE4A5BF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Setor de Compras</w:t>
            </w:r>
          </w:p>
        </w:tc>
        <w:tc>
          <w:tcPr>
            <w:tcW w:w="0" w:type="auto"/>
            <w:hideMark/>
          </w:tcPr>
          <w:p w14:paraId="11B76595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Verificação documental das cotações obtidas</w:t>
            </w:r>
          </w:p>
        </w:tc>
      </w:tr>
      <w:tr w:rsidR="005B2963" w:rsidRPr="005B2963" w14:paraId="2AFB6A38" w14:textId="77777777" w:rsidTr="005B2963">
        <w:tc>
          <w:tcPr>
            <w:tcW w:w="0" w:type="auto"/>
            <w:hideMark/>
          </w:tcPr>
          <w:p w14:paraId="567C213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Licitação</w:t>
            </w:r>
          </w:p>
        </w:tc>
        <w:tc>
          <w:tcPr>
            <w:tcW w:w="0" w:type="auto"/>
            <w:hideMark/>
          </w:tcPr>
          <w:p w14:paraId="73123229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Baixa competitividade no certame</w:t>
            </w:r>
          </w:p>
        </w:tc>
        <w:tc>
          <w:tcPr>
            <w:tcW w:w="0" w:type="auto"/>
            <w:hideMark/>
          </w:tcPr>
          <w:p w14:paraId="1C1B352D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Número reduzido de empresas interessadas</w:t>
            </w:r>
          </w:p>
        </w:tc>
        <w:tc>
          <w:tcPr>
            <w:tcW w:w="0" w:type="auto"/>
            <w:hideMark/>
          </w:tcPr>
          <w:p w14:paraId="5AD3B093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Aumento de preços ou fracasso da licitação</w:t>
            </w:r>
          </w:p>
        </w:tc>
        <w:tc>
          <w:tcPr>
            <w:tcW w:w="0" w:type="auto"/>
            <w:hideMark/>
          </w:tcPr>
          <w:p w14:paraId="0629DE35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Média</w:t>
            </w:r>
          </w:p>
        </w:tc>
        <w:tc>
          <w:tcPr>
            <w:tcW w:w="0" w:type="auto"/>
            <w:hideMark/>
          </w:tcPr>
          <w:p w14:paraId="0F3E52D3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Médio</w:t>
            </w:r>
          </w:p>
        </w:tc>
        <w:tc>
          <w:tcPr>
            <w:tcW w:w="0" w:type="auto"/>
            <w:hideMark/>
          </w:tcPr>
          <w:p w14:paraId="64FC2BA3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Ampla divulgação do edital e utilização de pregão eletrônico</w:t>
            </w:r>
          </w:p>
        </w:tc>
        <w:tc>
          <w:tcPr>
            <w:tcW w:w="0" w:type="auto"/>
            <w:hideMark/>
          </w:tcPr>
          <w:p w14:paraId="3922F4E4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Setor de Licitações</w:t>
            </w:r>
          </w:p>
        </w:tc>
        <w:tc>
          <w:tcPr>
            <w:tcW w:w="0" w:type="auto"/>
            <w:hideMark/>
          </w:tcPr>
          <w:p w14:paraId="0D199F28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Monitoramento do número de propostas apresentadas</w:t>
            </w:r>
          </w:p>
        </w:tc>
      </w:tr>
      <w:tr w:rsidR="005B2963" w:rsidRPr="005B2963" w14:paraId="1566CC83" w14:textId="77777777" w:rsidTr="005B2963">
        <w:tc>
          <w:tcPr>
            <w:tcW w:w="0" w:type="auto"/>
            <w:hideMark/>
          </w:tcPr>
          <w:p w14:paraId="0A26B206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Licitação</w:t>
            </w:r>
          </w:p>
        </w:tc>
        <w:tc>
          <w:tcPr>
            <w:tcW w:w="0" w:type="auto"/>
            <w:hideMark/>
          </w:tcPr>
          <w:p w14:paraId="0988553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Proposta inexequível</w:t>
            </w:r>
          </w:p>
        </w:tc>
        <w:tc>
          <w:tcPr>
            <w:tcW w:w="0" w:type="auto"/>
            <w:hideMark/>
          </w:tcPr>
          <w:p w14:paraId="4E38F77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Empresa apresenta preço incompatível com a execução do serviço</w:t>
            </w:r>
          </w:p>
        </w:tc>
        <w:tc>
          <w:tcPr>
            <w:tcW w:w="0" w:type="auto"/>
            <w:hideMark/>
          </w:tcPr>
          <w:p w14:paraId="7A797E3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Inexecução contratual ou baixa qualidade do serviço</w:t>
            </w:r>
          </w:p>
        </w:tc>
        <w:tc>
          <w:tcPr>
            <w:tcW w:w="0" w:type="auto"/>
            <w:hideMark/>
          </w:tcPr>
          <w:p w14:paraId="21EB1D55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Média</w:t>
            </w:r>
          </w:p>
        </w:tc>
        <w:tc>
          <w:tcPr>
            <w:tcW w:w="0" w:type="auto"/>
            <w:hideMark/>
          </w:tcPr>
          <w:p w14:paraId="53D0FF59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Alto</w:t>
            </w:r>
          </w:p>
        </w:tc>
        <w:tc>
          <w:tcPr>
            <w:tcW w:w="0" w:type="auto"/>
            <w:hideMark/>
          </w:tcPr>
          <w:p w14:paraId="13E0DF63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Análise de exequibilidade da proposta e solicitação de esclarecimentos quando necessário</w:t>
            </w:r>
          </w:p>
        </w:tc>
        <w:tc>
          <w:tcPr>
            <w:tcW w:w="0" w:type="auto"/>
            <w:hideMark/>
          </w:tcPr>
          <w:p w14:paraId="34E69B94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Pregoeiro / Comissão de Licitação</w:t>
            </w:r>
          </w:p>
        </w:tc>
        <w:tc>
          <w:tcPr>
            <w:tcW w:w="0" w:type="auto"/>
            <w:hideMark/>
          </w:tcPr>
          <w:p w14:paraId="0DEB429A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Verificação documental da composição de custos</w:t>
            </w:r>
          </w:p>
        </w:tc>
      </w:tr>
      <w:tr w:rsidR="005B2963" w:rsidRPr="005B2963" w14:paraId="19DE45D8" w14:textId="77777777" w:rsidTr="005B2963">
        <w:tc>
          <w:tcPr>
            <w:tcW w:w="0" w:type="auto"/>
            <w:hideMark/>
          </w:tcPr>
          <w:p w14:paraId="23C08AC5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Contratação</w:t>
            </w:r>
          </w:p>
        </w:tc>
        <w:tc>
          <w:tcPr>
            <w:tcW w:w="0" w:type="auto"/>
            <w:hideMark/>
          </w:tcPr>
          <w:p w14:paraId="2C985E7E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Seleção de empresa sem capacidade técnica</w:t>
            </w:r>
          </w:p>
        </w:tc>
        <w:tc>
          <w:tcPr>
            <w:tcW w:w="0" w:type="auto"/>
            <w:hideMark/>
          </w:tcPr>
          <w:p w14:paraId="6C6DC0B7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Falta de comprovação adequada de experiência</w:t>
            </w:r>
          </w:p>
        </w:tc>
        <w:tc>
          <w:tcPr>
            <w:tcW w:w="0" w:type="auto"/>
            <w:hideMark/>
          </w:tcPr>
          <w:p w14:paraId="49872E7B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Serviços executados com baixa qualidade</w:t>
            </w:r>
          </w:p>
        </w:tc>
        <w:tc>
          <w:tcPr>
            <w:tcW w:w="0" w:type="auto"/>
            <w:hideMark/>
          </w:tcPr>
          <w:p w14:paraId="620F0437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Baixa</w:t>
            </w:r>
          </w:p>
        </w:tc>
        <w:tc>
          <w:tcPr>
            <w:tcW w:w="0" w:type="auto"/>
            <w:hideMark/>
          </w:tcPr>
          <w:p w14:paraId="7521A285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Alto</w:t>
            </w:r>
          </w:p>
        </w:tc>
        <w:tc>
          <w:tcPr>
            <w:tcW w:w="0" w:type="auto"/>
            <w:hideMark/>
          </w:tcPr>
          <w:p w14:paraId="2664C1C7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Exigência de comprovação de experiência técnica e estrutura adequada</w:t>
            </w:r>
          </w:p>
        </w:tc>
        <w:tc>
          <w:tcPr>
            <w:tcW w:w="0" w:type="auto"/>
            <w:hideMark/>
          </w:tcPr>
          <w:p w14:paraId="026AB3B5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Comissão de Licitação</w:t>
            </w:r>
          </w:p>
        </w:tc>
        <w:tc>
          <w:tcPr>
            <w:tcW w:w="0" w:type="auto"/>
            <w:hideMark/>
          </w:tcPr>
          <w:p w14:paraId="527CD403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Análise documental da habilitação</w:t>
            </w:r>
          </w:p>
        </w:tc>
      </w:tr>
      <w:tr w:rsidR="005B2963" w:rsidRPr="005B2963" w14:paraId="05DB2780" w14:textId="77777777" w:rsidTr="005B2963">
        <w:tc>
          <w:tcPr>
            <w:tcW w:w="0" w:type="auto"/>
            <w:hideMark/>
          </w:tcPr>
          <w:p w14:paraId="7F2A3646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Execução Contratual</w:t>
            </w:r>
          </w:p>
        </w:tc>
        <w:tc>
          <w:tcPr>
            <w:tcW w:w="0" w:type="auto"/>
            <w:hideMark/>
          </w:tcPr>
          <w:p w14:paraId="11710E39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Identificação de defeitos ocultos durante a manutenção</w:t>
            </w:r>
          </w:p>
        </w:tc>
        <w:tc>
          <w:tcPr>
            <w:tcW w:w="0" w:type="auto"/>
            <w:hideMark/>
          </w:tcPr>
          <w:p w14:paraId="393B5EAC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Componentes internos não visíveis antes da desmontagem</w:t>
            </w:r>
          </w:p>
        </w:tc>
        <w:tc>
          <w:tcPr>
            <w:tcW w:w="0" w:type="auto"/>
            <w:hideMark/>
          </w:tcPr>
          <w:p w14:paraId="35ABCEA4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Necessidade de substituição de peças adicionais</w:t>
            </w:r>
          </w:p>
        </w:tc>
        <w:tc>
          <w:tcPr>
            <w:tcW w:w="0" w:type="auto"/>
            <w:hideMark/>
          </w:tcPr>
          <w:p w14:paraId="1B234179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Média</w:t>
            </w:r>
          </w:p>
        </w:tc>
        <w:tc>
          <w:tcPr>
            <w:tcW w:w="0" w:type="auto"/>
            <w:hideMark/>
          </w:tcPr>
          <w:p w14:paraId="329374E8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Médio</w:t>
            </w:r>
          </w:p>
        </w:tc>
        <w:tc>
          <w:tcPr>
            <w:tcW w:w="0" w:type="auto"/>
            <w:hideMark/>
          </w:tcPr>
          <w:p w14:paraId="5DF8B9BA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Previsão contratual para comunicação prévia e autorização da Administração</w:t>
            </w:r>
          </w:p>
        </w:tc>
        <w:tc>
          <w:tcPr>
            <w:tcW w:w="0" w:type="auto"/>
            <w:hideMark/>
          </w:tcPr>
          <w:p w14:paraId="29F9FF6B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Empresa Contratada / Fiscal do Contrato</w:t>
            </w:r>
          </w:p>
        </w:tc>
        <w:tc>
          <w:tcPr>
            <w:tcW w:w="0" w:type="auto"/>
            <w:hideMark/>
          </w:tcPr>
          <w:p w14:paraId="76C88675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Registro formal das ocorrências e aprovação administrativa</w:t>
            </w:r>
          </w:p>
        </w:tc>
      </w:tr>
      <w:tr w:rsidR="005B2963" w:rsidRPr="005B2963" w14:paraId="0F3B99CA" w14:textId="77777777" w:rsidTr="005B2963">
        <w:tc>
          <w:tcPr>
            <w:tcW w:w="0" w:type="auto"/>
            <w:hideMark/>
          </w:tcPr>
          <w:p w14:paraId="438709AE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Execução Contratual</w:t>
            </w:r>
          </w:p>
        </w:tc>
        <w:tc>
          <w:tcPr>
            <w:tcW w:w="0" w:type="auto"/>
            <w:hideMark/>
          </w:tcPr>
          <w:p w14:paraId="2E8B2A2F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Atraso na execução dos serviços</w:t>
            </w:r>
          </w:p>
        </w:tc>
        <w:tc>
          <w:tcPr>
            <w:tcW w:w="0" w:type="auto"/>
            <w:hideMark/>
          </w:tcPr>
          <w:p w14:paraId="2BDE1BFA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Falta de peças, falha logística ou problemas técnicos</w:t>
            </w:r>
          </w:p>
        </w:tc>
        <w:tc>
          <w:tcPr>
            <w:tcW w:w="0" w:type="auto"/>
            <w:hideMark/>
          </w:tcPr>
          <w:p w14:paraId="02E4039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Indisponibilidade prolongada do equipamento</w:t>
            </w:r>
          </w:p>
        </w:tc>
        <w:tc>
          <w:tcPr>
            <w:tcW w:w="0" w:type="auto"/>
            <w:hideMark/>
          </w:tcPr>
          <w:p w14:paraId="0069789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Média</w:t>
            </w:r>
          </w:p>
        </w:tc>
        <w:tc>
          <w:tcPr>
            <w:tcW w:w="0" w:type="auto"/>
            <w:hideMark/>
          </w:tcPr>
          <w:p w14:paraId="6943109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Médio</w:t>
            </w:r>
          </w:p>
        </w:tc>
        <w:tc>
          <w:tcPr>
            <w:tcW w:w="0" w:type="auto"/>
            <w:hideMark/>
          </w:tcPr>
          <w:p w14:paraId="4CDF7CDC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Definição de prazo contratual e acompanhamento pelo fiscal do contrato</w:t>
            </w:r>
          </w:p>
        </w:tc>
        <w:tc>
          <w:tcPr>
            <w:tcW w:w="0" w:type="auto"/>
            <w:hideMark/>
          </w:tcPr>
          <w:p w14:paraId="34C5ECF9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Empresa Contratada / Fiscal do Contrato</w:t>
            </w:r>
          </w:p>
        </w:tc>
        <w:tc>
          <w:tcPr>
            <w:tcW w:w="0" w:type="auto"/>
            <w:hideMark/>
          </w:tcPr>
          <w:p w14:paraId="2820D943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Monitoramento do cronograma de execução</w:t>
            </w:r>
          </w:p>
        </w:tc>
      </w:tr>
      <w:tr w:rsidR="005B2963" w:rsidRPr="005B2963" w14:paraId="0A625522" w14:textId="77777777" w:rsidTr="005B2963">
        <w:tc>
          <w:tcPr>
            <w:tcW w:w="0" w:type="auto"/>
            <w:hideMark/>
          </w:tcPr>
          <w:p w14:paraId="7C87819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Execução Contratual</w:t>
            </w:r>
          </w:p>
        </w:tc>
        <w:tc>
          <w:tcPr>
            <w:tcW w:w="0" w:type="auto"/>
            <w:hideMark/>
          </w:tcPr>
          <w:p w14:paraId="758297CD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Danos ao equipamento durante a manutenção</w:t>
            </w:r>
          </w:p>
        </w:tc>
        <w:tc>
          <w:tcPr>
            <w:tcW w:w="0" w:type="auto"/>
            <w:hideMark/>
          </w:tcPr>
          <w:p w14:paraId="2E0684B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Manuseio inadequado ou falha técnica</w:t>
            </w:r>
          </w:p>
        </w:tc>
        <w:tc>
          <w:tcPr>
            <w:tcW w:w="0" w:type="auto"/>
            <w:hideMark/>
          </w:tcPr>
          <w:p w14:paraId="4B1D3F76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Necessidade de novos reparos ou prejuízo ao patrimônio público</w:t>
            </w:r>
          </w:p>
        </w:tc>
        <w:tc>
          <w:tcPr>
            <w:tcW w:w="0" w:type="auto"/>
            <w:hideMark/>
          </w:tcPr>
          <w:p w14:paraId="3C185E72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Baixa</w:t>
            </w:r>
          </w:p>
        </w:tc>
        <w:tc>
          <w:tcPr>
            <w:tcW w:w="0" w:type="auto"/>
            <w:hideMark/>
          </w:tcPr>
          <w:p w14:paraId="0DEC0752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Alto</w:t>
            </w:r>
          </w:p>
        </w:tc>
        <w:tc>
          <w:tcPr>
            <w:tcW w:w="0" w:type="auto"/>
            <w:hideMark/>
          </w:tcPr>
          <w:p w14:paraId="32E18857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Responsabilização contratual da empresa pela integridade do equipamento</w:t>
            </w:r>
          </w:p>
        </w:tc>
        <w:tc>
          <w:tcPr>
            <w:tcW w:w="0" w:type="auto"/>
            <w:hideMark/>
          </w:tcPr>
          <w:p w14:paraId="11384A40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Empresa Contratada</w:t>
            </w:r>
          </w:p>
        </w:tc>
        <w:tc>
          <w:tcPr>
            <w:tcW w:w="0" w:type="auto"/>
            <w:hideMark/>
          </w:tcPr>
          <w:p w14:paraId="37852828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Fiscalização contínua da execução dos serviços</w:t>
            </w:r>
          </w:p>
        </w:tc>
      </w:tr>
      <w:tr w:rsidR="005B2963" w:rsidRPr="005B2963" w14:paraId="7B79732C" w14:textId="77777777" w:rsidTr="005B2963">
        <w:tc>
          <w:tcPr>
            <w:tcW w:w="0" w:type="auto"/>
            <w:hideMark/>
          </w:tcPr>
          <w:p w14:paraId="7968C194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Execução Contratual</w:t>
            </w:r>
          </w:p>
        </w:tc>
        <w:tc>
          <w:tcPr>
            <w:tcW w:w="0" w:type="auto"/>
            <w:hideMark/>
          </w:tcPr>
          <w:p w14:paraId="42D74EDD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Descarte ambiental inadequado de resíduos</w:t>
            </w:r>
          </w:p>
        </w:tc>
        <w:tc>
          <w:tcPr>
            <w:tcW w:w="0" w:type="auto"/>
            <w:hideMark/>
          </w:tcPr>
          <w:p w14:paraId="58F9571D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Falta de controle ambiental pela empresa</w:t>
            </w:r>
          </w:p>
        </w:tc>
        <w:tc>
          <w:tcPr>
            <w:tcW w:w="0" w:type="auto"/>
            <w:hideMark/>
          </w:tcPr>
          <w:p w14:paraId="708FE3C6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Impacto ambiental e responsabilização administrativa</w:t>
            </w:r>
          </w:p>
        </w:tc>
        <w:tc>
          <w:tcPr>
            <w:tcW w:w="0" w:type="auto"/>
            <w:hideMark/>
          </w:tcPr>
          <w:p w14:paraId="5B2226E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Baixa</w:t>
            </w:r>
          </w:p>
        </w:tc>
        <w:tc>
          <w:tcPr>
            <w:tcW w:w="0" w:type="auto"/>
            <w:hideMark/>
          </w:tcPr>
          <w:p w14:paraId="483A5AA2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Médio</w:t>
            </w:r>
          </w:p>
        </w:tc>
        <w:tc>
          <w:tcPr>
            <w:tcW w:w="0" w:type="auto"/>
            <w:hideMark/>
          </w:tcPr>
          <w:p w14:paraId="01B3CAFA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Exigência de descarte adequado conforme legislação ambiental</w:t>
            </w:r>
          </w:p>
        </w:tc>
        <w:tc>
          <w:tcPr>
            <w:tcW w:w="0" w:type="auto"/>
            <w:hideMark/>
          </w:tcPr>
          <w:p w14:paraId="697E8F4A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Empresa Contratada</w:t>
            </w:r>
          </w:p>
        </w:tc>
        <w:tc>
          <w:tcPr>
            <w:tcW w:w="0" w:type="auto"/>
            <w:hideMark/>
          </w:tcPr>
          <w:p w14:paraId="374C0C1D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Verificação documental e fiscalização do descarte</w:t>
            </w:r>
          </w:p>
        </w:tc>
      </w:tr>
      <w:tr w:rsidR="005B2963" w:rsidRPr="005B2963" w14:paraId="488A778A" w14:textId="77777777" w:rsidTr="005B2963">
        <w:tc>
          <w:tcPr>
            <w:tcW w:w="0" w:type="auto"/>
            <w:hideMark/>
          </w:tcPr>
          <w:p w14:paraId="7D44597D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Pós-Execução</w:t>
            </w:r>
          </w:p>
        </w:tc>
        <w:tc>
          <w:tcPr>
            <w:tcW w:w="0" w:type="auto"/>
            <w:hideMark/>
          </w:tcPr>
          <w:p w14:paraId="422A1003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Falhas recorrentes após a manutenção</w:t>
            </w:r>
          </w:p>
        </w:tc>
        <w:tc>
          <w:tcPr>
            <w:tcW w:w="0" w:type="auto"/>
            <w:hideMark/>
          </w:tcPr>
          <w:p w14:paraId="62B529D1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Execução inadequada dos serviços ou peças defeituosas</w:t>
            </w:r>
          </w:p>
        </w:tc>
        <w:tc>
          <w:tcPr>
            <w:tcW w:w="0" w:type="auto"/>
            <w:hideMark/>
          </w:tcPr>
          <w:p w14:paraId="5B1211E3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Paralisação do equipamento e necessidade de nova manutenção</w:t>
            </w:r>
          </w:p>
        </w:tc>
        <w:tc>
          <w:tcPr>
            <w:tcW w:w="0" w:type="auto"/>
            <w:hideMark/>
          </w:tcPr>
          <w:p w14:paraId="5F451EEF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Média</w:t>
            </w:r>
          </w:p>
        </w:tc>
        <w:tc>
          <w:tcPr>
            <w:tcW w:w="0" w:type="auto"/>
            <w:hideMark/>
          </w:tcPr>
          <w:p w14:paraId="79C09F1F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Médio</w:t>
            </w:r>
          </w:p>
        </w:tc>
        <w:tc>
          <w:tcPr>
            <w:tcW w:w="0" w:type="auto"/>
            <w:hideMark/>
          </w:tcPr>
          <w:p w14:paraId="6DA56278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Estabelecimento de garantia mínima de 90 dias</w:t>
            </w:r>
          </w:p>
        </w:tc>
        <w:tc>
          <w:tcPr>
            <w:tcW w:w="0" w:type="auto"/>
            <w:hideMark/>
          </w:tcPr>
          <w:p w14:paraId="7CBF7952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Empresa Contratada</w:t>
            </w:r>
          </w:p>
        </w:tc>
        <w:tc>
          <w:tcPr>
            <w:tcW w:w="0" w:type="auto"/>
            <w:hideMark/>
          </w:tcPr>
          <w:p w14:paraId="589E3600" w14:textId="77777777" w:rsidR="005B2963" w:rsidRPr="005B2963" w:rsidRDefault="005B2963" w:rsidP="005B296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B2963">
              <w:rPr>
                <w:rFonts w:ascii="Times New Roman" w:eastAsia="Times New Roman" w:hAnsi="Times New Roman" w:cs="Times New Roman"/>
                <w:sz w:val="20"/>
                <w:szCs w:val="20"/>
              </w:rPr>
              <w:t>Acompanhamento do período de garantia</w:t>
            </w:r>
          </w:p>
        </w:tc>
      </w:tr>
    </w:tbl>
    <w:p w14:paraId="2CA9A10C" w14:textId="439E56BB" w:rsidR="00F20436" w:rsidRDefault="00F20436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96B58DF" w14:textId="77777777" w:rsidR="005B2963" w:rsidRPr="005B2963" w:rsidRDefault="005B2963" w:rsidP="005B2963">
      <w:pPr>
        <w:widowControl w:val="0"/>
        <w:spacing w:after="0" w:line="36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f2s4jmgiim6h" w:colFirst="0" w:colLast="0"/>
      <w:bookmarkEnd w:id="0"/>
      <w:r w:rsidRPr="005B2963">
        <w:rPr>
          <w:rFonts w:ascii="Times New Roman" w:eastAsia="Times New Roman" w:hAnsi="Times New Roman" w:cs="Times New Roman"/>
          <w:sz w:val="24"/>
          <w:szCs w:val="24"/>
        </w:rPr>
        <w:t xml:space="preserve">A análise realizada demonstra que os riscos associados à contratação e execução dos serviços de manutenção da Pá Carregadeira são gerenciáveis e passíveis de mitigação, desde que observadas as medidas preventivas previstas no processo de contratação, especialmente no que se refere à adequada especificação do objeto, seleção de empresa com capacidade técnica comprovada, fiscalização da execução contratual e cumprimento das obrigações de </w:t>
      </w:r>
      <w:r w:rsidRPr="005B2963">
        <w:rPr>
          <w:rFonts w:ascii="Times New Roman" w:eastAsia="Times New Roman" w:hAnsi="Times New Roman" w:cs="Times New Roman"/>
          <w:sz w:val="24"/>
          <w:szCs w:val="24"/>
        </w:rPr>
        <w:lastRenderedPageBreak/>
        <w:t>garantia e assistência técnica.</w:t>
      </w:r>
    </w:p>
    <w:p w14:paraId="163D2494" w14:textId="77777777" w:rsidR="005B2963" w:rsidRPr="005B2963" w:rsidRDefault="005B2963" w:rsidP="005B2963">
      <w:pPr>
        <w:widowControl w:val="0"/>
        <w:spacing w:after="0" w:line="36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B2963">
        <w:rPr>
          <w:rFonts w:ascii="Times New Roman" w:eastAsia="Times New Roman" w:hAnsi="Times New Roman" w:cs="Times New Roman"/>
          <w:sz w:val="24"/>
          <w:szCs w:val="24"/>
        </w:rPr>
        <w:t>Dessa forma, conclui-se que a implementação da solução proposta apresenta risco controlado e aceitável para a Administração, sendo plenamente viável sob os aspectos técnico, administrativo e operacional, desde que observados os mecanismos de controle e acompanhamento estabelecidos no presente processo de contratação.</w:t>
      </w:r>
    </w:p>
    <w:p w14:paraId="0654A9B9" w14:textId="77777777" w:rsidR="00F20436" w:rsidRDefault="00F20436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FFCE62" w14:textId="72A37A46" w:rsidR="00F20436" w:rsidRDefault="00421201">
      <w:pPr>
        <w:widowControl w:val="0"/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Santo Expedito do Sul-RS, </w:t>
      </w:r>
      <w:r w:rsidR="009B30D6">
        <w:rPr>
          <w:rFonts w:ascii="Times New Roman" w:eastAsia="Times New Roman" w:hAnsi="Times New Roman" w:cs="Times New Roman"/>
          <w:sz w:val="24"/>
          <w:szCs w:val="24"/>
        </w:rPr>
        <w:t>09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de </w:t>
      </w:r>
      <w:r w:rsidR="009B30D6">
        <w:rPr>
          <w:rFonts w:ascii="Times New Roman" w:eastAsia="Times New Roman" w:hAnsi="Times New Roman" w:cs="Times New Roman"/>
          <w:sz w:val="24"/>
          <w:szCs w:val="24"/>
        </w:rPr>
        <w:t>março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de 2026.</w:t>
      </w:r>
    </w:p>
    <w:p w14:paraId="089D7DF1" w14:textId="77777777" w:rsidR="00F20436" w:rsidRDefault="00F20436">
      <w:pPr>
        <w:widowControl w:val="0"/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CF52F3D" w14:textId="77777777" w:rsidR="00F20436" w:rsidRPr="009B30D6" w:rsidRDefault="00421201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B30D6">
        <w:rPr>
          <w:rFonts w:ascii="Times New Roman" w:eastAsia="Times New Roman" w:hAnsi="Times New Roman" w:cs="Times New Roman"/>
          <w:sz w:val="24"/>
          <w:szCs w:val="24"/>
        </w:rPr>
        <w:t>______________________________</w:t>
      </w:r>
    </w:p>
    <w:p w14:paraId="052202D7" w14:textId="7C05AE6A" w:rsidR="00F20436" w:rsidRPr="009B30D6" w:rsidRDefault="009B30D6">
      <w:pPr>
        <w:spacing w:before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B30D6">
        <w:rPr>
          <w:rFonts w:ascii="Times New Roman" w:eastAsia="Times New Roman" w:hAnsi="Times New Roman" w:cs="Times New Roman"/>
          <w:sz w:val="24"/>
          <w:szCs w:val="24"/>
        </w:rPr>
        <w:t>JAIR MENDES DA SILVA</w:t>
      </w:r>
    </w:p>
    <w:p w14:paraId="04D3B71E" w14:textId="7F720053" w:rsidR="00F20436" w:rsidRDefault="009B30D6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VICE-PREFEITO</w:t>
      </w:r>
    </w:p>
    <w:p w14:paraId="4924B88A" w14:textId="77777777" w:rsidR="00F20436" w:rsidRDefault="00F20436">
      <w:pPr>
        <w:spacing w:line="25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C85A48" w14:textId="77777777" w:rsidR="00F20436" w:rsidRDefault="00F20436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F20436" w:rsidSect="005B2963">
      <w:headerReference w:type="default" r:id="rId8"/>
      <w:footerReference w:type="default" r:id="rId9"/>
      <w:pgSz w:w="16838" w:h="11906" w:orient="landscape"/>
      <w:pgMar w:top="1135" w:right="678" w:bottom="1274" w:left="993" w:header="708" w:footer="258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16398D" w14:textId="77777777" w:rsidR="00284038" w:rsidRDefault="00284038">
      <w:pPr>
        <w:spacing w:after="0" w:line="240" w:lineRule="auto"/>
      </w:pPr>
      <w:r>
        <w:separator/>
      </w:r>
    </w:p>
  </w:endnote>
  <w:endnote w:type="continuationSeparator" w:id="0">
    <w:p w14:paraId="77C18F0E" w14:textId="77777777" w:rsidR="00284038" w:rsidRDefault="002840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E526E62F-F2DA-4C65-B9F6-03B72B700D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2EB7CEF-1A8A-4FC2-BDF6-CF2F2499BB4C}"/>
    <w:embedBold r:id="rId3" w:fontKey="{E23658B0-CD14-48E9-B235-67E050C2A9E6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BoldItalic r:id="rId4" w:fontKey="{A4C9963B-E5DA-444E-92BE-1098F46B2536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Regular r:id="rId5" w:fontKey="{0C72B409-3E6A-4A4A-AA35-4CD7EF0AC6FD}"/>
    <w:embedBold r:id="rId6" w:fontKey="{09E60037-90CE-456D-93AF-38B4D2CABD03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25073818-6352-4311-B42F-4FAD28F9493C}"/>
    <w:embedBold r:id="rId8" w:fontKey="{17E322FD-2358-4B27-A30B-4F7D1677D41A}"/>
    <w:embedItalic r:id="rId9" w:fontKey="{FC7A58D7-6F01-43A5-86E5-FCEF356675C5}"/>
    <w:embedBoldItalic r:id="rId10" w:fontKey="{F97A97C1-4B3D-49F8-9106-D636044DBACA}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tarSymbol">
    <w:altName w:val="Calibri"/>
    <w:panose1 w:val="00000000000000000000"/>
    <w:charset w:val="00"/>
    <w:family w:val="roman"/>
    <w:notTrueType/>
    <w:pitch w:val="default"/>
  </w:font>
  <w:font w:name="StarBats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B10C294A-B532-44C5-8245-2756BE003C4A}"/>
    <w:embedItalic r:id="rId12" w:fontKey="{5A5347CF-0D98-49BB-9A45-0A2590087CB4}"/>
  </w:font>
  <w:font w:name="Luxi Sans">
    <w:panose1 w:val="00000000000000000000"/>
    <w:charset w:val="00"/>
    <w:family w:val="roman"/>
    <w:notTrueType/>
    <w:pitch w:val="default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3" w:fontKey="{733EB2EC-2658-4765-83EA-149E58AD0516}"/>
  </w:font>
  <w:font w:name="Liberation Serif">
    <w:altName w:val="Times New Roman"/>
    <w:charset w:val="00"/>
    <w:family w:val="auto"/>
    <w:pitch w:val="default"/>
  </w:font>
  <w:font w:name="Work Sans">
    <w:charset w:val="00"/>
    <w:family w:val="auto"/>
    <w:pitch w:val="variable"/>
    <w:sig w:usb0="A00000FF" w:usb1="5000E07B" w:usb2="00000000" w:usb3="00000000" w:csb0="00000193" w:csb1="00000000"/>
    <w:embedRegular r:id="rId14" w:fontKey="{F1E23205-47F1-4DB6-A73F-09F501BA14D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3D289F2D-0E03-4568-83FE-1658EED5CF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E2D01E" w14:textId="77777777" w:rsidR="00F20436" w:rsidRDefault="00421201">
    <w:pPr>
      <w:spacing w:line="240" w:lineRule="auto"/>
      <w:jc w:val="center"/>
      <w:rPr>
        <w:rFonts w:ascii="Work Sans" w:eastAsia="Work Sans" w:hAnsi="Work Sans" w:cs="Work Sans"/>
        <w:color w:val="0000FF"/>
        <w:sz w:val="12"/>
        <w:szCs w:val="12"/>
      </w:rPr>
    </w:pPr>
    <w:r>
      <w:rPr>
        <w:rFonts w:ascii="Times New Roman" w:eastAsia="Times New Roman" w:hAnsi="Times New Roman" w:cs="Times New Roman"/>
        <w:sz w:val="20"/>
        <w:szCs w:val="20"/>
      </w:rPr>
      <w:t xml:space="preserve"> </w:t>
    </w:r>
  </w:p>
  <w:p w14:paraId="1756B6B0" w14:textId="77777777" w:rsidR="00F20436" w:rsidRDefault="00F20436">
    <w:pPr>
      <w:spacing w:after="0" w:line="240" w:lineRule="auto"/>
      <w:ind w:left="223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23DA509" w14:textId="77777777" w:rsidR="00284038" w:rsidRDefault="00284038">
      <w:pPr>
        <w:spacing w:after="0" w:line="240" w:lineRule="auto"/>
      </w:pPr>
      <w:r>
        <w:separator/>
      </w:r>
    </w:p>
  </w:footnote>
  <w:footnote w:type="continuationSeparator" w:id="0">
    <w:p w14:paraId="4F13A907" w14:textId="77777777" w:rsidR="00284038" w:rsidRDefault="002840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8765E" w14:textId="77777777" w:rsidR="00F20436" w:rsidRDefault="00421201">
    <w:pPr>
      <w:spacing w:after="0" w:line="276" w:lineRule="auto"/>
      <w:rPr>
        <w:rFonts w:ascii="Arial" w:eastAsia="Arial" w:hAnsi="Arial" w:cs="Arial"/>
      </w:rPr>
    </w:pPr>
    <w:bookmarkStart w:id="1" w:name="_heading=h.evh3xdo2nyjv" w:colFirst="0" w:colLast="0"/>
    <w:bookmarkEnd w:id="1"/>
    <w:r>
      <w:rPr>
        <w:rFonts w:ascii="Liberation Serif" w:eastAsia="Liberation Serif" w:hAnsi="Liberation Serif" w:cs="Liberation Serif"/>
        <w:noProof/>
        <w:color w:val="000000"/>
        <w:sz w:val="24"/>
        <w:szCs w:val="24"/>
      </w:rPr>
      <w:drawing>
        <wp:inline distT="0" distB="0" distL="0" distR="0" wp14:anchorId="455927EB" wp14:editId="085D4162">
          <wp:extent cx="958215" cy="1143000"/>
          <wp:effectExtent l="0" t="0" r="0" b="0"/>
          <wp:docPr id="70450010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58215" cy="1143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7CA20C5D" wp14:editId="6FC13BBA">
              <wp:simplePos x="0" y="0"/>
              <wp:positionH relativeFrom="column">
                <wp:posOffset>1002982</wp:posOffset>
              </wp:positionH>
              <wp:positionV relativeFrom="paragraph">
                <wp:posOffset>-4761</wp:posOffset>
              </wp:positionV>
              <wp:extent cx="4672965" cy="1066800"/>
              <wp:effectExtent l="0" t="0" r="0" b="0"/>
              <wp:wrapNone/>
              <wp:docPr id="16" name="Retângulo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014280" y="3251363"/>
                        <a:ext cx="4663440" cy="10572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31D36CB" w14:textId="77777777" w:rsidR="00F20436" w:rsidRDefault="00F20436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72CBFD0F" w14:textId="77777777" w:rsidR="00F20436" w:rsidRDefault="00421201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32"/>
                            </w:rPr>
                            <w:t>Estado do Rio Grande do Sul</w:t>
                          </w:r>
                        </w:p>
                        <w:p w14:paraId="16B81732" w14:textId="77777777" w:rsidR="00F20436" w:rsidRDefault="00421201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32"/>
                            </w:rPr>
                            <w:t>Município de Santo Expedito do Sul</w:t>
                          </w:r>
                        </w:p>
                        <w:p w14:paraId="2F5E9EA0" w14:textId="77777777" w:rsidR="00F20436" w:rsidRDefault="00F20436">
                          <w:pPr>
                            <w:spacing w:line="258" w:lineRule="auto"/>
                            <w:textDirection w:val="btLr"/>
                          </w:pPr>
                        </w:p>
                        <w:p w14:paraId="5BF82236" w14:textId="77777777" w:rsidR="00F20436" w:rsidRDefault="00F20436">
                          <w:pPr>
                            <w:spacing w:line="258" w:lineRule="auto"/>
                            <w:textDirection w:val="btLr"/>
                          </w:pPr>
                        </w:p>
                        <w:p w14:paraId="59455366" w14:textId="77777777" w:rsidR="00F20436" w:rsidRDefault="00F20436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CA20C5D" id="Retângulo 16" o:spid="_x0000_s1026" style="position:absolute;margin-left:78.95pt;margin-top:-.35pt;width:367.95pt;height:84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" stroked="f">
              <v:textbox inset="2.53958mm,1.2694mm,2.53958mm,1.2694mm">
                <w:txbxContent>
                  <w:p w14:paraId="631D36CB" w14:textId="77777777" w:rsidR="00F20436" w:rsidRDefault="00F20436">
                    <w:pPr>
                      <w:spacing w:after="0" w:line="240" w:lineRule="auto"/>
                      <w:textDirection w:val="btLr"/>
                    </w:pPr>
                  </w:p>
                  <w:p w14:paraId="72CBFD0F" w14:textId="77777777" w:rsidR="00F20436" w:rsidRDefault="00421201">
                    <w:pPr>
                      <w:spacing w:after="0" w:line="240" w:lineRule="auto"/>
                      <w:textDirection w:val="btLr"/>
                    </w:pPr>
                    <w:r>
                      <w:rPr>
                        <w:b/>
                        <w:color w:val="000000"/>
                        <w:sz w:val="32"/>
                      </w:rPr>
                      <w:t>Estado do Rio Grande do Sul</w:t>
                    </w:r>
                  </w:p>
                  <w:p w14:paraId="16B81732" w14:textId="77777777" w:rsidR="00F20436" w:rsidRDefault="00421201">
                    <w:pPr>
                      <w:spacing w:after="0" w:line="240" w:lineRule="auto"/>
                      <w:textDirection w:val="btLr"/>
                    </w:pPr>
                    <w:r>
                      <w:rPr>
                        <w:b/>
                        <w:color w:val="000000"/>
                        <w:sz w:val="32"/>
                      </w:rPr>
                      <w:t>Município de Santo Expedito do Sul</w:t>
                    </w:r>
                  </w:p>
                  <w:p w14:paraId="2F5E9EA0" w14:textId="77777777" w:rsidR="00F20436" w:rsidRDefault="00F20436">
                    <w:pPr>
                      <w:spacing w:line="258" w:lineRule="auto"/>
                      <w:textDirection w:val="btLr"/>
                    </w:pPr>
                  </w:p>
                  <w:p w14:paraId="5BF82236" w14:textId="77777777" w:rsidR="00F20436" w:rsidRDefault="00F20436">
                    <w:pPr>
                      <w:spacing w:line="258" w:lineRule="auto"/>
                      <w:textDirection w:val="btLr"/>
                    </w:pPr>
                  </w:p>
                  <w:p w14:paraId="59455366" w14:textId="77777777" w:rsidR="00F20436" w:rsidRDefault="00F20436">
                    <w:pPr>
                      <w:spacing w:line="258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6B70E99"/>
    <w:multiLevelType w:val="hybridMultilevel"/>
    <w:tmpl w:val="6452F656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8A52EC3"/>
    <w:multiLevelType w:val="multilevel"/>
    <w:tmpl w:val="4DD2D3B4"/>
    <w:lvl w:ilvl="0">
      <w:start w:val="14"/>
      <w:numFmt w:val="decimal"/>
      <w:lvlText w:val="%1."/>
      <w:lvlJc w:val="left"/>
      <w:pPr>
        <w:ind w:left="525" w:hanging="525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b w:val="0"/>
        <w:bCs w:val="0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b w:val="0"/>
        <w:bCs w:val="0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b w:val="0"/>
        <w:bCs w:val="0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b w:val="0"/>
        <w:bCs w:val="0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b w:val="0"/>
        <w:bCs w:val="0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b w:val="0"/>
        <w:bCs w:val="0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b w:val="0"/>
        <w:bCs w:val="0"/>
      </w:rPr>
    </w:lvl>
  </w:abstractNum>
  <w:abstractNum w:abstractNumId="2" w15:restartNumberingAfterBreak="0">
    <w:nsid w:val="1D6F5FE5"/>
    <w:multiLevelType w:val="multilevel"/>
    <w:tmpl w:val="4A7627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1EB71804"/>
    <w:multiLevelType w:val="hybridMultilevel"/>
    <w:tmpl w:val="02387B9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7D26CB1"/>
    <w:multiLevelType w:val="multilevel"/>
    <w:tmpl w:val="3698BB30"/>
    <w:lvl w:ilvl="0">
      <w:start w:val="12"/>
      <w:numFmt w:val="decimal"/>
      <w:lvlText w:val="%1."/>
      <w:lvlJc w:val="left"/>
      <w:pPr>
        <w:ind w:left="644" w:hanging="358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7771F9"/>
    <w:multiLevelType w:val="multilevel"/>
    <w:tmpl w:val="535A1B36"/>
    <w:lvl w:ilvl="0">
      <w:start w:val="4"/>
      <w:numFmt w:val="lowerLetter"/>
      <w:lvlText w:val="%1)"/>
      <w:lvlJc w:val="left"/>
      <w:pPr>
        <w:ind w:left="1775" w:hanging="293"/>
      </w:pPr>
      <w:rPr>
        <w:rFonts w:ascii="Arial" w:eastAsia="Arial" w:hAnsi="Arial" w:cs="Arial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ind w:left="350" w:hanging="559"/>
      </w:pPr>
      <w:rPr>
        <w:rFonts w:ascii="Arial" w:eastAsia="Arial" w:hAnsi="Arial" w:cs="Arial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1.%2.%3)"/>
      <w:lvlJc w:val="left"/>
      <w:pPr>
        <w:ind w:left="2188" w:hanging="705"/>
      </w:pPr>
      <w:rPr>
        <w:rFonts w:ascii="Arial" w:eastAsia="Arial" w:hAnsi="Arial" w:cs="Arial"/>
        <w:b w:val="0"/>
        <w:bCs w:val="0"/>
        <w:i w:val="0"/>
        <w:iCs w:val="0"/>
        <w:sz w:val="24"/>
        <w:szCs w:val="24"/>
      </w:rPr>
    </w:lvl>
    <w:lvl w:ilvl="3">
      <w:numFmt w:val="bullet"/>
      <w:lvlText w:val="•"/>
      <w:lvlJc w:val="left"/>
      <w:pPr>
        <w:ind w:left="3183" w:hanging="706"/>
      </w:pPr>
    </w:lvl>
    <w:lvl w:ilvl="4">
      <w:numFmt w:val="bullet"/>
      <w:lvlText w:val="•"/>
      <w:lvlJc w:val="left"/>
      <w:pPr>
        <w:ind w:left="4187" w:hanging="706"/>
      </w:pPr>
    </w:lvl>
    <w:lvl w:ilvl="5">
      <w:numFmt w:val="bullet"/>
      <w:lvlText w:val="•"/>
      <w:lvlJc w:val="left"/>
      <w:pPr>
        <w:ind w:left="5191" w:hanging="706"/>
      </w:pPr>
    </w:lvl>
    <w:lvl w:ilvl="6">
      <w:numFmt w:val="bullet"/>
      <w:lvlText w:val="•"/>
      <w:lvlJc w:val="left"/>
      <w:pPr>
        <w:ind w:left="6195" w:hanging="706"/>
      </w:pPr>
    </w:lvl>
    <w:lvl w:ilvl="7">
      <w:numFmt w:val="bullet"/>
      <w:lvlText w:val="•"/>
      <w:lvlJc w:val="left"/>
      <w:pPr>
        <w:ind w:left="7199" w:hanging="706"/>
      </w:pPr>
    </w:lvl>
    <w:lvl w:ilvl="8">
      <w:numFmt w:val="bullet"/>
      <w:lvlText w:val="•"/>
      <w:lvlJc w:val="left"/>
      <w:pPr>
        <w:ind w:left="8203" w:hanging="706"/>
      </w:pPr>
    </w:lvl>
  </w:abstractNum>
  <w:abstractNum w:abstractNumId="6" w15:restartNumberingAfterBreak="0">
    <w:nsid w:val="4BB937A2"/>
    <w:multiLevelType w:val="hybridMultilevel"/>
    <w:tmpl w:val="1B6C86B0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4F384BBB"/>
    <w:multiLevelType w:val="multilevel"/>
    <w:tmpl w:val="FA8095C4"/>
    <w:lvl w:ilvl="0">
      <w:start w:val="9"/>
      <w:numFmt w:val="decimal"/>
      <w:lvlText w:val="%1."/>
      <w:lvlJc w:val="left"/>
      <w:pPr>
        <w:ind w:left="585" w:hanging="585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3"/>
      <w:numFmt w:val="decimal"/>
      <w:lvlText w:val="%1.%2.%3."/>
      <w:lvlJc w:val="left"/>
      <w:pPr>
        <w:ind w:left="720" w:hanging="720"/>
      </w:pPr>
      <w:rPr>
        <w:b/>
        <w:bCs/>
      </w:r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8" w15:restartNumberingAfterBreak="0">
    <w:nsid w:val="587960AA"/>
    <w:multiLevelType w:val="multilevel"/>
    <w:tmpl w:val="5F7ED372"/>
    <w:lvl w:ilvl="0">
      <w:start w:val="6"/>
      <w:numFmt w:val="decimal"/>
      <w:lvlText w:val="%1"/>
      <w:lvlJc w:val="left"/>
      <w:pPr>
        <w:ind w:left="441" w:hanging="412"/>
      </w:pPr>
    </w:lvl>
    <w:lvl w:ilvl="1">
      <w:start w:val="1"/>
      <w:numFmt w:val="decimal"/>
      <w:lvlText w:val="%1.%2"/>
      <w:lvlJc w:val="left"/>
      <w:pPr>
        <w:ind w:left="441" w:hanging="412"/>
      </w:pPr>
      <w:rPr>
        <w:rFonts w:ascii="Arial" w:eastAsia="Arial" w:hAnsi="Arial" w:cs="Arial"/>
        <w:b/>
        <w:bCs/>
        <w:i w:val="0"/>
        <w:iCs w:val="0"/>
        <w:sz w:val="24"/>
        <w:szCs w:val="24"/>
      </w:rPr>
    </w:lvl>
    <w:lvl w:ilvl="2">
      <w:start w:val="1"/>
      <w:numFmt w:val="lowerLetter"/>
      <w:lvlText w:val="%3)"/>
      <w:lvlJc w:val="left"/>
      <w:pPr>
        <w:ind w:left="1558" w:hanging="280"/>
      </w:pPr>
      <w:rPr>
        <w:rFonts w:ascii="Arial" w:eastAsia="Arial" w:hAnsi="Arial" w:cs="Arial"/>
        <w:b/>
        <w:bCs/>
        <w:i w:val="0"/>
        <w:iCs w:val="0"/>
        <w:sz w:val="24"/>
        <w:szCs w:val="24"/>
      </w:rPr>
    </w:lvl>
    <w:lvl w:ilvl="3">
      <w:start w:val="1"/>
      <w:numFmt w:val="decimal"/>
      <w:lvlText w:val="%3.%4)"/>
      <w:lvlJc w:val="left"/>
      <w:pPr>
        <w:ind w:left="350" w:hanging="476"/>
      </w:pPr>
      <w:rPr>
        <w:rFonts w:ascii="Arial" w:eastAsia="Arial" w:hAnsi="Arial" w:cs="Arial"/>
        <w:b w:val="0"/>
        <w:bCs w:val="0"/>
        <w:i w:val="0"/>
        <w:iCs w:val="0"/>
        <w:sz w:val="24"/>
        <w:szCs w:val="24"/>
      </w:rPr>
    </w:lvl>
    <w:lvl w:ilvl="4">
      <w:numFmt w:val="bullet"/>
      <w:lvlText w:val="•"/>
      <w:lvlJc w:val="left"/>
      <w:pPr>
        <w:ind w:left="3138" w:hanging="476"/>
      </w:pPr>
    </w:lvl>
    <w:lvl w:ilvl="5">
      <w:numFmt w:val="bullet"/>
      <w:lvlText w:val="•"/>
      <w:lvlJc w:val="left"/>
      <w:pPr>
        <w:ind w:left="4317" w:hanging="476"/>
      </w:pPr>
    </w:lvl>
    <w:lvl w:ilvl="6">
      <w:numFmt w:val="bullet"/>
      <w:lvlText w:val="•"/>
      <w:lvlJc w:val="left"/>
      <w:pPr>
        <w:ind w:left="5496" w:hanging="476"/>
      </w:pPr>
    </w:lvl>
    <w:lvl w:ilvl="7">
      <w:numFmt w:val="bullet"/>
      <w:lvlText w:val="•"/>
      <w:lvlJc w:val="left"/>
      <w:pPr>
        <w:ind w:left="6674" w:hanging="476"/>
      </w:pPr>
    </w:lvl>
    <w:lvl w:ilvl="8">
      <w:numFmt w:val="bullet"/>
      <w:lvlText w:val="•"/>
      <w:lvlJc w:val="left"/>
      <w:pPr>
        <w:ind w:left="7853" w:hanging="476"/>
      </w:pPr>
    </w:lvl>
  </w:abstractNum>
  <w:abstractNum w:abstractNumId="9" w15:restartNumberingAfterBreak="0">
    <w:nsid w:val="6F026BC8"/>
    <w:multiLevelType w:val="multilevel"/>
    <w:tmpl w:val="5978E7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759F2C29"/>
    <w:multiLevelType w:val="multilevel"/>
    <w:tmpl w:val="A258AA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796A38C3"/>
    <w:multiLevelType w:val="hybridMultilevel"/>
    <w:tmpl w:val="B0A4086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4"/>
  </w:num>
  <w:num w:numId="4">
    <w:abstractNumId w:val="7"/>
  </w:num>
  <w:num w:numId="5">
    <w:abstractNumId w:val="10"/>
  </w:num>
  <w:num w:numId="6">
    <w:abstractNumId w:val="9"/>
  </w:num>
  <w:num w:numId="7">
    <w:abstractNumId w:val="2"/>
  </w:num>
  <w:num w:numId="8">
    <w:abstractNumId w:val="1"/>
  </w:num>
  <w:num w:numId="9">
    <w:abstractNumId w:val="0"/>
  </w:num>
  <w:num w:numId="10">
    <w:abstractNumId w:val="11"/>
  </w:num>
  <w:num w:numId="11">
    <w:abstractNumId w:val="6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0436"/>
    <w:rsid w:val="00185DA5"/>
    <w:rsid w:val="001D508E"/>
    <w:rsid w:val="00284038"/>
    <w:rsid w:val="00355F8F"/>
    <w:rsid w:val="0037594A"/>
    <w:rsid w:val="00421201"/>
    <w:rsid w:val="0057609F"/>
    <w:rsid w:val="005B2963"/>
    <w:rsid w:val="005C3176"/>
    <w:rsid w:val="007C77C1"/>
    <w:rsid w:val="00857DAD"/>
    <w:rsid w:val="009B30D6"/>
    <w:rsid w:val="009D454F"/>
    <w:rsid w:val="00B97F97"/>
    <w:rsid w:val="00BC72F2"/>
    <w:rsid w:val="00CA59A9"/>
    <w:rsid w:val="00F20436"/>
    <w:rsid w:val="00F61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FC2955"/>
  <w15:docId w15:val="{2FB9B2A5-BE66-4AE7-A656-DAC1E9DBD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tabs>
        <w:tab w:val="left" w:pos="0"/>
      </w:tabs>
      <w:spacing w:after="0" w:line="240" w:lineRule="auto"/>
      <w:outlineLvl w:val="0"/>
    </w:pPr>
    <w:rPr>
      <w:rFonts w:ascii="Arial" w:eastAsia="Arial" w:hAnsi="Arial" w:cs="Arial"/>
      <w:b/>
      <w:bCs/>
      <w:color w:val="000000"/>
      <w:sz w:val="24"/>
      <w:szCs w:val="24"/>
    </w:rPr>
  </w:style>
  <w:style w:type="paragraph" w:styleId="Ttulo2">
    <w:name w:val="heading 2"/>
    <w:basedOn w:val="Normal"/>
    <w:next w:val="Normal"/>
    <w:pPr>
      <w:keepNext/>
      <w:widowControl w:val="0"/>
      <w:tabs>
        <w:tab w:val="left" w:pos="0"/>
      </w:tabs>
      <w:spacing w:after="0" w:line="240" w:lineRule="auto"/>
      <w:ind w:left="2880"/>
      <w:jc w:val="center"/>
      <w:outlineLvl w:val="1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</w:rPr>
  </w:style>
  <w:style w:type="paragraph" w:styleId="Ttulo3">
    <w:name w:val="heading 3"/>
    <w:basedOn w:val="Normal"/>
    <w:next w:val="Normal"/>
    <w:pPr>
      <w:keepNext/>
      <w:widowControl w:val="0"/>
      <w:tabs>
        <w:tab w:val="left" w:pos="0"/>
      </w:tabs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styleId="Ttulo4">
    <w:name w:val="heading 4"/>
    <w:basedOn w:val="Normal"/>
    <w:next w:val="Normal"/>
    <w:pPr>
      <w:keepNext/>
      <w:tabs>
        <w:tab w:val="left" w:pos="0"/>
      </w:tabs>
      <w:spacing w:after="0" w:line="240" w:lineRule="auto"/>
      <w:outlineLvl w:val="3"/>
    </w:pPr>
    <w:rPr>
      <w:rFonts w:ascii="Book Antiqua" w:eastAsia="Book Antiqua" w:hAnsi="Book Antiqua" w:cs="Book Antiqua"/>
      <w:b/>
      <w:bCs/>
      <w:i/>
      <w:iCs/>
      <w:color w:val="000000"/>
      <w:sz w:val="24"/>
      <w:szCs w:val="24"/>
    </w:rPr>
  </w:style>
  <w:style w:type="paragraph" w:styleId="Ttulo5">
    <w:name w:val="heading 5"/>
    <w:basedOn w:val="Normal"/>
    <w:next w:val="Normal"/>
    <w:pPr>
      <w:keepNext/>
      <w:widowControl w:val="0"/>
      <w:tabs>
        <w:tab w:val="left" w:pos="0"/>
      </w:tabs>
      <w:spacing w:after="0" w:line="240" w:lineRule="auto"/>
      <w:ind w:left="2832"/>
      <w:jc w:val="center"/>
      <w:outlineLvl w:val="4"/>
    </w:pPr>
    <w:rPr>
      <w:rFonts w:ascii="Arial" w:eastAsia="Arial" w:hAnsi="Arial" w:cs="Arial"/>
      <w:b/>
      <w:bCs/>
      <w:color w:val="000000"/>
    </w:rPr>
  </w:style>
  <w:style w:type="paragraph" w:styleId="Ttulo6">
    <w:name w:val="heading 6"/>
    <w:basedOn w:val="Normal"/>
    <w:next w:val="Normal"/>
    <w:pPr>
      <w:keepNext/>
      <w:widowControl w:val="0"/>
      <w:tabs>
        <w:tab w:val="left" w:pos="0"/>
      </w:tabs>
      <w:spacing w:after="0" w:line="240" w:lineRule="auto"/>
      <w:ind w:left="2880"/>
      <w:jc w:val="center"/>
      <w:outlineLvl w:val="5"/>
    </w:pPr>
    <w:rPr>
      <w:rFonts w:ascii="Arial" w:eastAsia="Arial" w:hAnsi="Arial" w:cs="Arial"/>
      <w:b/>
      <w:bCs/>
      <w:color w:val="000000"/>
    </w:rPr>
  </w:style>
  <w:style w:type="paragraph" w:styleId="Ttulo7">
    <w:name w:val="heading 7"/>
    <w:basedOn w:val="Normal"/>
    <w:next w:val="Normal"/>
    <w:link w:val="Ttulo7Char"/>
    <w:qFormat/>
    <w:rsid w:val="00744AE0"/>
    <w:pPr>
      <w:keepNext/>
      <w:tabs>
        <w:tab w:val="left" w:pos="0"/>
      </w:tabs>
      <w:suppressAutoHyphens/>
      <w:spacing w:after="0" w:line="360" w:lineRule="auto"/>
      <w:jc w:val="both"/>
      <w:outlineLvl w:val="6"/>
    </w:pPr>
    <w:rPr>
      <w:rFonts w:ascii="Bookman Old Style" w:eastAsia="Lucida Sans Unicode" w:hAnsi="Bookman Old Style" w:cs="Times New Roman"/>
      <w:b/>
      <w:bCs/>
      <w:color w:val="000000"/>
      <w:sz w:val="24"/>
      <w:szCs w:val="18"/>
      <w:lang w:eastAsia="ar-SA"/>
    </w:rPr>
  </w:style>
  <w:style w:type="paragraph" w:styleId="Ttulo8">
    <w:name w:val="heading 8"/>
    <w:basedOn w:val="Normal"/>
    <w:next w:val="Normal"/>
    <w:link w:val="Ttulo8Char"/>
    <w:qFormat/>
    <w:rsid w:val="00744AE0"/>
    <w:pPr>
      <w:keepNext/>
      <w:tabs>
        <w:tab w:val="left" w:pos="0"/>
      </w:tabs>
      <w:suppressAutoHyphens/>
      <w:spacing w:after="0" w:line="240" w:lineRule="auto"/>
      <w:outlineLvl w:val="7"/>
    </w:pPr>
    <w:rPr>
      <w:rFonts w:ascii="Book Antiqua" w:eastAsia="Lucida Sans Unicode" w:hAnsi="Book Antiqua" w:cs="Times New Roman"/>
      <w:b/>
      <w:bCs/>
      <w:i/>
      <w:color w:val="000000"/>
      <w:szCs w:val="18"/>
      <w:lang w:eastAsia="ar-SA"/>
    </w:rPr>
  </w:style>
  <w:style w:type="paragraph" w:styleId="Ttulo9">
    <w:name w:val="heading 9"/>
    <w:basedOn w:val="Normal"/>
    <w:next w:val="Normal"/>
    <w:link w:val="Ttulo9Char"/>
    <w:qFormat/>
    <w:rsid w:val="00744AE0"/>
    <w:pPr>
      <w:keepNext/>
      <w:tabs>
        <w:tab w:val="left" w:pos="0"/>
      </w:tabs>
      <w:suppressAutoHyphens/>
      <w:spacing w:after="0" w:line="240" w:lineRule="auto"/>
      <w:ind w:left="3970"/>
      <w:jc w:val="center"/>
      <w:outlineLvl w:val="8"/>
    </w:pPr>
    <w:rPr>
      <w:rFonts w:ascii="Book Antiqua" w:eastAsia="Lucida Sans Unicode" w:hAnsi="Book Antiqua" w:cs="Times New Roman"/>
      <w:b/>
      <w:bCs/>
      <w:i/>
      <w:color w:val="000000"/>
      <w:szCs w:val="18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spacing w:before="240" w:after="120" w:line="240" w:lineRule="auto"/>
      <w:jc w:val="center"/>
    </w:pPr>
    <w:rPr>
      <w:rFonts w:ascii="Arial" w:eastAsia="Arial" w:hAnsi="Arial" w:cs="Arial"/>
      <w:b/>
      <w:bCs/>
      <w:color w:val="000000"/>
      <w:sz w:val="28"/>
      <w:szCs w:val="28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2E7CC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E7CCA"/>
  </w:style>
  <w:style w:type="paragraph" w:styleId="Rodap">
    <w:name w:val="footer"/>
    <w:basedOn w:val="Normal"/>
    <w:link w:val="RodapChar"/>
    <w:uiPriority w:val="99"/>
    <w:unhideWhenUsed/>
    <w:rsid w:val="002E7CC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E7CCA"/>
  </w:style>
  <w:style w:type="character" w:customStyle="1" w:styleId="fontstyle01">
    <w:name w:val="fontstyle01"/>
    <w:basedOn w:val="Fontepargpadro"/>
    <w:rsid w:val="00BB325C"/>
    <w:rPr>
      <w:rFonts w:ascii="TimesNewRomanPS-BoldMT" w:hAnsi="TimesNewRomanPS-BoldMT" w:hint="default"/>
      <w:b/>
      <w:bCs/>
      <w:i w:val="0"/>
      <w:iCs w:val="0"/>
      <w:color w:val="4F81BD"/>
      <w:sz w:val="22"/>
      <w:szCs w:val="22"/>
    </w:rPr>
  </w:style>
  <w:style w:type="character" w:customStyle="1" w:styleId="fontstyle21">
    <w:name w:val="fontstyle21"/>
    <w:basedOn w:val="Fontepargpadro"/>
    <w:rsid w:val="00BB325C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  <w:style w:type="paragraph" w:styleId="SemEspaamento">
    <w:name w:val="No Spacing"/>
    <w:uiPriority w:val="1"/>
    <w:qFormat/>
    <w:rsid w:val="00BB325C"/>
    <w:pPr>
      <w:spacing w:after="0" w:line="240" w:lineRule="auto"/>
    </w:pPr>
  </w:style>
  <w:style w:type="character" w:customStyle="1" w:styleId="Ttulo1Char">
    <w:name w:val="Título 1 Char"/>
    <w:basedOn w:val="Fontepargpadro"/>
    <w:rsid w:val="00744AE0"/>
    <w:rPr>
      <w:rFonts w:ascii="Arial" w:eastAsia="Lucida Sans Unicode" w:hAnsi="Arial" w:cs="Times New Roman"/>
      <w:b/>
      <w:bCs/>
      <w:color w:val="000000"/>
      <w:sz w:val="24"/>
      <w:szCs w:val="28"/>
      <w:lang w:val="x-none" w:eastAsia="ar-SA"/>
    </w:rPr>
  </w:style>
  <w:style w:type="character" w:customStyle="1" w:styleId="Ttulo2Char">
    <w:name w:val="Título 2 Char"/>
    <w:basedOn w:val="Fontepargpadro"/>
    <w:rsid w:val="00744AE0"/>
    <w:rPr>
      <w:rFonts w:ascii="Times New Roman" w:eastAsia="Lucida Sans Unicode" w:hAnsi="Times New Roman" w:cs="Times New Roman"/>
      <w:b/>
      <w:bCs/>
      <w:i/>
      <w:iCs/>
      <w:color w:val="000000"/>
      <w:sz w:val="24"/>
      <w:szCs w:val="28"/>
      <w:lang w:val="x-none" w:eastAsia="ar-SA"/>
    </w:rPr>
  </w:style>
  <w:style w:type="character" w:customStyle="1" w:styleId="Ttulo3Char">
    <w:name w:val="Título 3 Char"/>
    <w:basedOn w:val="Fontepargpadro"/>
    <w:rsid w:val="00744AE0"/>
    <w:rPr>
      <w:rFonts w:ascii="Times New Roman" w:eastAsia="Lucida Sans Unicode" w:hAnsi="Times New Roman" w:cs="Times New Roman"/>
      <w:b/>
      <w:bCs/>
      <w:color w:val="000000"/>
      <w:sz w:val="24"/>
      <w:szCs w:val="28"/>
      <w:lang w:eastAsia="ar-SA"/>
    </w:rPr>
  </w:style>
  <w:style w:type="character" w:customStyle="1" w:styleId="Ttulo4Char">
    <w:name w:val="Título 4 Char"/>
    <w:basedOn w:val="Fontepargpadro"/>
    <w:rsid w:val="00744AE0"/>
    <w:rPr>
      <w:rFonts w:ascii="Book Antiqua" w:eastAsia="Lucida Sans Unicode" w:hAnsi="Book Antiqua" w:cs="Times New Roman"/>
      <w:b/>
      <w:bCs/>
      <w:i/>
      <w:iCs/>
      <w:color w:val="000000"/>
      <w:sz w:val="24"/>
      <w:szCs w:val="20"/>
      <w:lang w:eastAsia="ar-SA"/>
    </w:rPr>
  </w:style>
  <w:style w:type="character" w:customStyle="1" w:styleId="Ttulo5Char">
    <w:name w:val="Título 5 Char"/>
    <w:basedOn w:val="Fontepargpadro"/>
    <w:uiPriority w:val="9"/>
    <w:rsid w:val="00744AE0"/>
    <w:rPr>
      <w:rFonts w:ascii="Arial" w:eastAsia="Lucida Sans Unicode" w:hAnsi="Arial" w:cs="Times New Roman"/>
      <w:b/>
      <w:bCs/>
      <w:color w:val="000000"/>
      <w:szCs w:val="20"/>
      <w:lang w:eastAsia="ar-SA"/>
    </w:rPr>
  </w:style>
  <w:style w:type="character" w:customStyle="1" w:styleId="Ttulo6Char">
    <w:name w:val="Título 6 Char"/>
    <w:basedOn w:val="Fontepargpadro"/>
    <w:rsid w:val="00744AE0"/>
    <w:rPr>
      <w:rFonts w:ascii="Arial" w:eastAsia="Lucida Sans Unicode" w:hAnsi="Arial" w:cs="Times New Roman"/>
      <w:b/>
      <w:bCs/>
      <w:color w:val="000000"/>
      <w:szCs w:val="18"/>
      <w:lang w:eastAsia="ar-SA"/>
    </w:rPr>
  </w:style>
  <w:style w:type="character" w:customStyle="1" w:styleId="Ttulo7Char">
    <w:name w:val="Título 7 Char"/>
    <w:basedOn w:val="Fontepargpadro"/>
    <w:link w:val="Ttulo7"/>
    <w:rsid w:val="00744AE0"/>
    <w:rPr>
      <w:rFonts w:ascii="Bookman Old Style" w:eastAsia="Lucida Sans Unicode" w:hAnsi="Bookman Old Style" w:cs="Times New Roman"/>
      <w:b/>
      <w:bCs/>
      <w:color w:val="000000"/>
      <w:sz w:val="24"/>
      <w:szCs w:val="18"/>
      <w:lang w:eastAsia="ar-SA"/>
    </w:rPr>
  </w:style>
  <w:style w:type="character" w:customStyle="1" w:styleId="Ttulo8Char">
    <w:name w:val="Título 8 Char"/>
    <w:basedOn w:val="Fontepargpadro"/>
    <w:link w:val="Ttulo8"/>
    <w:rsid w:val="00744AE0"/>
    <w:rPr>
      <w:rFonts w:ascii="Book Antiqua" w:eastAsia="Lucida Sans Unicode" w:hAnsi="Book Antiqua" w:cs="Times New Roman"/>
      <w:b/>
      <w:bCs/>
      <w:i/>
      <w:color w:val="000000"/>
      <w:szCs w:val="18"/>
      <w:lang w:eastAsia="ar-SA"/>
    </w:rPr>
  </w:style>
  <w:style w:type="character" w:customStyle="1" w:styleId="Ttulo9Char">
    <w:name w:val="Título 9 Char"/>
    <w:basedOn w:val="Fontepargpadro"/>
    <w:link w:val="Ttulo9"/>
    <w:rsid w:val="00744AE0"/>
    <w:rPr>
      <w:rFonts w:ascii="Book Antiqua" w:eastAsia="Lucida Sans Unicode" w:hAnsi="Book Antiqua" w:cs="Times New Roman"/>
      <w:b/>
      <w:bCs/>
      <w:i/>
      <w:color w:val="000000"/>
      <w:szCs w:val="18"/>
      <w:lang w:eastAsia="ar-SA"/>
    </w:rPr>
  </w:style>
  <w:style w:type="character" w:customStyle="1" w:styleId="Absatz-Standardschriftart">
    <w:name w:val="Absatz-Standardschriftart"/>
    <w:rsid w:val="00744AE0"/>
  </w:style>
  <w:style w:type="character" w:customStyle="1" w:styleId="WW-Absatz-Standardschriftart">
    <w:name w:val="WW-Absatz-Standardschriftart"/>
    <w:rsid w:val="00744AE0"/>
  </w:style>
  <w:style w:type="character" w:customStyle="1" w:styleId="Fontepargpadro2">
    <w:name w:val="Fonte parág. padrão2"/>
    <w:rsid w:val="00744AE0"/>
  </w:style>
  <w:style w:type="character" w:customStyle="1" w:styleId="WW-Absatz-Standardschriftart1">
    <w:name w:val="WW-Absatz-Standardschriftart1"/>
    <w:rsid w:val="00744AE0"/>
  </w:style>
  <w:style w:type="character" w:customStyle="1" w:styleId="WW-Absatz-Standardschriftart11">
    <w:name w:val="WW-Absatz-Standardschriftart11"/>
    <w:rsid w:val="00744AE0"/>
  </w:style>
  <w:style w:type="character" w:customStyle="1" w:styleId="Fontepargpadro1">
    <w:name w:val="Fonte parág. padrão1"/>
    <w:rsid w:val="00744AE0"/>
  </w:style>
  <w:style w:type="character" w:customStyle="1" w:styleId="WW-Absatz-Standardschriftart111">
    <w:name w:val="WW-Absatz-Standardschriftart111"/>
    <w:rsid w:val="00744AE0"/>
  </w:style>
  <w:style w:type="character" w:customStyle="1" w:styleId="WW-Absatz-Standardschriftart1111">
    <w:name w:val="WW-Absatz-Standardschriftart1111"/>
    <w:rsid w:val="00744AE0"/>
  </w:style>
  <w:style w:type="character" w:customStyle="1" w:styleId="WW-Absatz-Standardschriftart11111">
    <w:name w:val="WW-Absatz-Standardschriftart11111"/>
    <w:rsid w:val="00744AE0"/>
  </w:style>
  <w:style w:type="character" w:customStyle="1" w:styleId="WW8Num2z0">
    <w:name w:val="WW8Num2z0"/>
    <w:rsid w:val="00744AE0"/>
    <w:rPr>
      <w:rFonts w:ascii="Times New Roman" w:hAnsi="Times New Roman"/>
    </w:rPr>
  </w:style>
  <w:style w:type="character" w:customStyle="1" w:styleId="WW8Num3z0">
    <w:name w:val="WW8Num3z0"/>
    <w:rsid w:val="00744AE0"/>
    <w:rPr>
      <w:rFonts w:ascii="Times New Roman" w:hAnsi="Times New Roman"/>
    </w:rPr>
  </w:style>
  <w:style w:type="character" w:customStyle="1" w:styleId="WW-Absatz-Standardschriftart111111">
    <w:name w:val="WW-Absatz-Standardschriftart111111"/>
    <w:rsid w:val="00744AE0"/>
  </w:style>
  <w:style w:type="character" w:customStyle="1" w:styleId="WW-Absatz-Standardschriftart1111111">
    <w:name w:val="WW-Absatz-Standardschriftart1111111"/>
    <w:rsid w:val="00744AE0"/>
  </w:style>
  <w:style w:type="character" w:customStyle="1" w:styleId="WW-Absatz-Standardschriftart11111111">
    <w:name w:val="WW-Absatz-Standardschriftart11111111"/>
    <w:rsid w:val="00744AE0"/>
  </w:style>
  <w:style w:type="character" w:customStyle="1" w:styleId="WW-Absatz-Standardschriftart111111111">
    <w:name w:val="WW-Absatz-Standardschriftart111111111"/>
    <w:rsid w:val="00744AE0"/>
  </w:style>
  <w:style w:type="character" w:customStyle="1" w:styleId="WW8Num6z0">
    <w:name w:val="WW8Num6z0"/>
    <w:rsid w:val="00744AE0"/>
    <w:rPr>
      <w:rFonts w:ascii="Symbol" w:hAnsi="Symbol"/>
      <w:sz w:val="18"/>
    </w:rPr>
  </w:style>
  <w:style w:type="character" w:customStyle="1" w:styleId="WW-Absatz-Standardschriftart1111111111">
    <w:name w:val="WW-Absatz-Standardschriftart1111111111"/>
    <w:rsid w:val="00744AE0"/>
  </w:style>
  <w:style w:type="character" w:customStyle="1" w:styleId="WW-Absatz-Standardschriftart11111111111">
    <w:name w:val="WW-Absatz-Standardschriftart11111111111"/>
    <w:rsid w:val="00744AE0"/>
  </w:style>
  <w:style w:type="character" w:customStyle="1" w:styleId="WW8Num4z0">
    <w:name w:val="WW8Num4z0"/>
    <w:rsid w:val="00744AE0"/>
    <w:rPr>
      <w:rFonts w:ascii="StarSymbol" w:hAnsi="StarSymbol"/>
    </w:rPr>
  </w:style>
  <w:style w:type="character" w:customStyle="1" w:styleId="WW8Num5z0">
    <w:name w:val="WW8Num5z0"/>
    <w:rsid w:val="00744AE0"/>
    <w:rPr>
      <w:rFonts w:ascii="StarSymbol" w:hAnsi="StarSymbol" w:cs="StarSymbol"/>
      <w:sz w:val="18"/>
      <w:szCs w:val="18"/>
    </w:rPr>
  </w:style>
  <w:style w:type="character" w:customStyle="1" w:styleId="WW-Absatz-Standardschriftart111111111111">
    <w:name w:val="WW-Absatz-Standardschriftart111111111111"/>
    <w:rsid w:val="00744AE0"/>
  </w:style>
  <w:style w:type="character" w:customStyle="1" w:styleId="WW-Absatz-Standardschriftart1111111111111">
    <w:name w:val="WW-Absatz-Standardschriftart1111111111111"/>
    <w:rsid w:val="00744AE0"/>
  </w:style>
  <w:style w:type="character" w:customStyle="1" w:styleId="WW-Absatz-Standardschriftart11111111111111">
    <w:name w:val="WW-Absatz-Standardschriftart11111111111111"/>
    <w:rsid w:val="00744AE0"/>
  </w:style>
  <w:style w:type="character" w:customStyle="1" w:styleId="WW-Absatz-Standardschriftart111111111111111">
    <w:name w:val="WW-Absatz-Standardschriftart111111111111111"/>
    <w:rsid w:val="00744AE0"/>
  </w:style>
  <w:style w:type="character" w:customStyle="1" w:styleId="WW-Absatz-Standardschriftart1111111111111111">
    <w:name w:val="WW-Absatz-Standardschriftart1111111111111111"/>
    <w:rsid w:val="00744AE0"/>
  </w:style>
  <w:style w:type="character" w:customStyle="1" w:styleId="WW-Absatz-Standardschriftart11111111111111111">
    <w:name w:val="WW-Absatz-Standardschriftart11111111111111111"/>
    <w:rsid w:val="00744AE0"/>
  </w:style>
  <w:style w:type="character" w:customStyle="1" w:styleId="WW-Absatz-Standardschriftart111111111111111111">
    <w:name w:val="WW-Absatz-Standardschriftart111111111111111111"/>
    <w:rsid w:val="00744AE0"/>
  </w:style>
  <w:style w:type="character" w:customStyle="1" w:styleId="WW-Absatz-Standardschriftart1111111111111111111">
    <w:name w:val="WW-Absatz-Standardschriftart1111111111111111111"/>
    <w:rsid w:val="00744AE0"/>
  </w:style>
  <w:style w:type="character" w:customStyle="1" w:styleId="WW-Absatz-Standardschriftart11111111111111111111">
    <w:name w:val="WW-Absatz-Standardschriftart11111111111111111111"/>
    <w:rsid w:val="00744AE0"/>
  </w:style>
  <w:style w:type="character" w:customStyle="1" w:styleId="WW-Absatz-Standardschriftart111111111111111111111">
    <w:name w:val="WW-Absatz-Standardschriftart111111111111111111111"/>
    <w:rsid w:val="00744AE0"/>
  </w:style>
  <w:style w:type="character" w:customStyle="1" w:styleId="WW-Absatz-Standardschriftart1111111111111111111111">
    <w:name w:val="WW-Absatz-Standardschriftart1111111111111111111111"/>
    <w:rsid w:val="00744AE0"/>
  </w:style>
  <w:style w:type="character" w:customStyle="1" w:styleId="WW-Absatz-Standardschriftart11111111111111111111111">
    <w:name w:val="WW-Absatz-Standardschriftart11111111111111111111111"/>
    <w:rsid w:val="00744AE0"/>
  </w:style>
  <w:style w:type="character" w:customStyle="1" w:styleId="WW-Absatz-Standardschriftart111111111111111111111111">
    <w:name w:val="WW-Absatz-Standardschriftart111111111111111111111111"/>
    <w:rsid w:val="00744AE0"/>
  </w:style>
  <w:style w:type="character" w:customStyle="1" w:styleId="WW-Absatz-Standardschriftart1111111111111111111111111">
    <w:name w:val="WW-Absatz-Standardschriftart1111111111111111111111111"/>
    <w:rsid w:val="00744AE0"/>
  </w:style>
  <w:style w:type="character" w:customStyle="1" w:styleId="WW-Absatz-Standardschriftart11111111111111111111111111">
    <w:name w:val="WW-Absatz-Standardschriftart11111111111111111111111111"/>
    <w:rsid w:val="00744AE0"/>
  </w:style>
  <w:style w:type="character" w:customStyle="1" w:styleId="WW-Absatz-Standardschriftart111111111111111111111111111">
    <w:name w:val="WW-Absatz-Standardschriftart111111111111111111111111111"/>
    <w:rsid w:val="00744AE0"/>
  </w:style>
  <w:style w:type="character" w:customStyle="1" w:styleId="WW-Absatz-Standardschriftart1111111111111111111111111111">
    <w:name w:val="WW-Absatz-Standardschriftart1111111111111111111111111111"/>
    <w:rsid w:val="00744AE0"/>
  </w:style>
  <w:style w:type="character" w:customStyle="1" w:styleId="WW-Absatz-Standardschriftart11111111111111111111111111111">
    <w:name w:val="WW-Absatz-Standardschriftart11111111111111111111111111111"/>
    <w:rsid w:val="00744AE0"/>
  </w:style>
  <w:style w:type="character" w:customStyle="1" w:styleId="WW-Absatz-Standardschriftart111111111111111111111111111111">
    <w:name w:val="WW-Absatz-Standardschriftart111111111111111111111111111111"/>
    <w:rsid w:val="00744AE0"/>
  </w:style>
  <w:style w:type="character" w:customStyle="1" w:styleId="WW-Absatz-Standardschriftart1111111111111111111111111111111">
    <w:name w:val="WW-Absatz-Standardschriftart1111111111111111111111111111111"/>
    <w:rsid w:val="00744AE0"/>
  </w:style>
  <w:style w:type="character" w:customStyle="1" w:styleId="WW8Num1z0">
    <w:name w:val="WW8Num1z0"/>
    <w:rsid w:val="00744AE0"/>
    <w:rPr>
      <w:rFonts w:ascii="StarSymbol" w:hAnsi="StarSymbol"/>
    </w:rPr>
  </w:style>
  <w:style w:type="character" w:customStyle="1" w:styleId="WW-WW8Num5z0">
    <w:name w:val="WW-WW8Num5z0"/>
    <w:rsid w:val="00744AE0"/>
    <w:rPr>
      <w:rFonts w:ascii="Symbol" w:hAnsi="Symbol"/>
      <w:sz w:val="18"/>
    </w:rPr>
  </w:style>
  <w:style w:type="character" w:customStyle="1" w:styleId="WW8Num7z0">
    <w:name w:val="WW8Num7z0"/>
    <w:rsid w:val="00744AE0"/>
    <w:rPr>
      <w:rFonts w:ascii="StarSymbol" w:hAnsi="StarSymbol"/>
    </w:rPr>
  </w:style>
  <w:style w:type="character" w:customStyle="1" w:styleId="WW8Num8z0">
    <w:name w:val="WW8Num8z0"/>
    <w:rsid w:val="00744AE0"/>
    <w:rPr>
      <w:rFonts w:ascii="Times New Roman" w:hAnsi="Times New Roman"/>
    </w:rPr>
  </w:style>
  <w:style w:type="character" w:customStyle="1" w:styleId="WW8Num10z0">
    <w:name w:val="WW8Num10z0"/>
    <w:rsid w:val="00744AE0"/>
    <w:rPr>
      <w:rFonts w:ascii="Times New Roman" w:hAnsi="Times New Roman"/>
    </w:rPr>
  </w:style>
  <w:style w:type="character" w:customStyle="1" w:styleId="WW8Num11z0">
    <w:name w:val="WW8Num11z0"/>
    <w:rsid w:val="00744AE0"/>
    <w:rPr>
      <w:rFonts w:ascii="Symbol" w:hAnsi="Symbol"/>
      <w:sz w:val="18"/>
    </w:rPr>
  </w:style>
  <w:style w:type="character" w:customStyle="1" w:styleId="WW8Num12z0">
    <w:name w:val="WW8Num12z0"/>
    <w:rsid w:val="00744AE0"/>
    <w:rPr>
      <w:rFonts w:ascii="Symbol" w:hAnsi="Symbol"/>
      <w:sz w:val="18"/>
    </w:rPr>
  </w:style>
  <w:style w:type="character" w:customStyle="1" w:styleId="WW8Num13z0">
    <w:name w:val="WW8Num13z0"/>
    <w:rsid w:val="00744AE0"/>
    <w:rPr>
      <w:rFonts w:ascii="Symbol" w:hAnsi="Symbol"/>
      <w:sz w:val="18"/>
    </w:rPr>
  </w:style>
  <w:style w:type="character" w:customStyle="1" w:styleId="WW8Num14z0">
    <w:name w:val="WW8Num14z0"/>
    <w:rsid w:val="00744AE0"/>
    <w:rPr>
      <w:rFonts w:ascii="Symbol" w:hAnsi="Symbol"/>
      <w:sz w:val="18"/>
    </w:rPr>
  </w:style>
  <w:style w:type="character" w:customStyle="1" w:styleId="WW8Num15z0">
    <w:name w:val="WW8Num15z0"/>
    <w:rsid w:val="00744AE0"/>
    <w:rPr>
      <w:rFonts w:ascii="Symbol" w:hAnsi="Symbol"/>
      <w:sz w:val="18"/>
    </w:rPr>
  </w:style>
  <w:style w:type="character" w:customStyle="1" w:styleId="WW8Num16z0">
    <w:name w:val="WW8Num16z0"/>
    <w:rsid w:val="00744AE0"/>
    <w:rPr>
      <w:rFonts w:ascii="Symbol" w:hAnsi="Symbol"/>
      <w:sz w:val="18"/>
    </w:rPr>
  </w:style>
  <w:style w:type="character" w:customStyle="1" w:styleId="WW8Num17z0">
    <w:name w:val="WW8Num17z0"/>
    <w:rsid w:val="00744AE0"/>
    <w:rPr>
      <w:rFonts w:ascii="Symbol" w:hAnsi="Symbol"/>
      <w:sz w:val="18"/>
    </w:rPr>
  </w:style>
  <w:style w:type="character" w:customStyle="1" w:styleId="WW8Num18z0">
    <w:name w:val="WW8Num18z0"/>
    <w:rsid w:val="00744AE0"/>
    <w:rPr>
      <w:rFonts w:ascii="Symbol" w:hAnsi="Symbol"/>
      <w:sz w:val="18"/>
    </w:rPr>
  </w:style>
  <w:style w:type="character" w:customStyle="1" w:styleId="WW8Num19z0">
    <w:name w:val="WW8Num19z0"/>
    <w:rsid w:val="00744AE0"/>
    <w:rPr>
      <w:rFonts w:ascii="StarSymbol" w:hAnsi="StarSymbol"/>
      <w:sz w:val="18"/>
    </w:rPr>
  </w:style>
  <w:style w:type="character" w:customStyle="1" w:styleId="WW8Num20z0">
    <w:name w:val="WW8Num20z0"/>
    <w:rsid w:val="00744AE0"/>
    <w:rPr>
      <w:rFonts w:ascii="Symbol" w:hAnsi="Symbol"/>
      <w:sz w:val="18"/>
    </w:rPr>
  </w:style>
  <w:style w:type="character" w:customStyle="1" w:styleId="WW8Num21z0">
    <w:name w:val="WW8Num21z0"/>
    <w:rsid w:val="00744AE0"/>
    <w:rPr>
      <w:rFonts w:ascii="Symbol" w:hAnsi="Symbol"/>
      <w:sz w:val="18"/>
    </w:rPr>
  </w:style>
  <w:style w:type="character" w:customStyle="1" w:styleId="WW8Num22z0">
    <w:name w:val="WW8Num22z0"/>
    <w:rsid w:val="00744AE0"/>
    <w:rPr>
      <w:rFonts w:ascii="Symbol" w:hAnsi="Symbol"/>
      <w:sz w:val="18"/>
    </w:rPr>
  </w:style>
  <w:style w:type="character" w:customStyle="1" w:styleId="WW-Absatz-Standardschriftart11111111111111111111111111111111">
    <w:name w:val="WW-Absatz-Standardschriftart11111111111111111111111111111111"/>
    <w:rsid w:val="00744AE0"/>
  </w:style>
  <w:style w:type="character" w:customStyle="1" w:styleId="WW-WW8Num1z0">
    <w:name w:val="WW-WW8Num1z0"/>
    <w:rsid w:val="00744AE0"/>
    <w:rPr>
      <w:rFonts w:ascii="StarSymbol" w:hAnsi="StarSymbol"/>
    </w:rPr>
  </w:style>
  <w:style w:type="character" w:customStyle="1" w:styleId="WW-Absatz-Standardschriftart111111111111111111111111111111111">
    <w:name w:val="WW-Absatz-Standardschriftart111111111111111111111111111111111"/>
    <w:rsid w:val="00744AE0"/>
  </w:style>
  <w:style w:type="character" w:customStyle="1" w:styleId="WW-Absatz-Standardschriftart1111111111111111111111111111111111">
    <w:name w:val="WW-Absatz-Standardschriftart1111111111111111111111111111111111"/>
    <w:rsid w:val="00744AE0"/>
  </w:style>
  <w:style w:type="character" w:customStyle="1" w:styleId="WW-WW8Num7z0">
    <w:name w:val="WW-WW8Num7z0"/>
    <w:rsid w:val="00744AE0"/>
    <w:rPr>
      <w:rFonts w:ascii="StarSymbol" w:hAnsi="StarSymbol"/>
    </w:rPr>
  </w:style>
  <w:style w:type="character" w:customStyle="1" w:styleId="WW-Absatz-Standardschriftart11111111111111111111111111111111111">
    <w:name w:val="WW-Absatz-Standardschriftart11111111111111111111111111111111111"/>
    <w:rsid w:val="00744AE0"/>
  </w:style>
  <w:style w:type="character" w:customStyle="1" w:styleId="WW-Absatz-Standardschriftart111111111111111111111111111111111111">
    <w:name w:val="WW-Absatz-Standardschriftart111111111111111111111111111111111111"/>
    <w:rsid w:val="00744AE0"/>
  </w:style>
  <w:style w:type="character" w:customStyle="1" w:styleId="WW-WW8Num3z0">
    <w:name w:val="WW-WW8Num3z0"/>
    <w:rsid w:val="00744AE0"/>
    <w:rPr>
      <w:rFonts w:ascii="Times New Roman" w:hAnsi="Times New Roman"/>
    </w:rPr>
  </w:style>
  <w:style w:type="character" w:customStyle="1" w:styleId="WW-WW8Num4z0">
    <w:name w:val="WW-WW8Num4z0"/>
    <w:rsid w:val="00744AE0"/>
    <w:rPr>
      <w:rFonts w:ascii="Times New Roman" w:hAnsi="Times New Roman"/>
    </w:rPr>
  </w:style>
  <w:style w:type="character" w:customStyle="1" w:styleId="WW-WW8Num5z01">
    <w:name w:val="WW-WW8Num5z01"/>
    <w:rsid w:val="00744AE0"/>
    <w:rPr>
      <w:rFonts w:ascii="Symbol" w:hAnsi="Symbol"/>
      <w:sz w:val="18"/>
    </w:rPr>
  </w:style>
  <w:style w:type="character" w:customStyle="1" w:styleId="WW-WW8Num6z0">
    <w:name w:val="WW-WW8Num6z0"/>
    <w:rsid w:val="00744AE0"/>
    <w:rPr>
      <w:rFonts w:ascii="Symbol" w:hAnsi="Symbol"/>
      <w:sz w:val="18"/>
    </w:rPr>
  </w:style>
  <w:style w:type="character" w:customStyle="1" w:styleId="WW-WW8Num7z01">
    <w:name w:val="WW-WW8Num7z01"/>
    <w:rsid w:val="00744AE0"/>
    <w:rPr>
      <w:rFonts w:ascii="Times New Roman" w:hAnsi="Times New Roman"/>
    </w:rPr>
  </w:style>
  <w:style w:type="character" w:customStyle="1" w:styleId="WW-WW8Num8z0">
    <w:name w:val="WW-WW8Num8z0"/>
    <w:rsid w:val="00744AE0"/>
    <w:rPr>
      <w:rFonts w:ascii="Times New Roman" w:hAnsi="Times New Roman"/>
    </w:rPr>
  </w:style>
  <w:style w:type="character" w:customStyle="1" w:styleId="WW8Num9z0">
    <w:name w:val="WW8Num9z0"/>
    <w:rsid w:val="00744AE0"/>
    <w:rPr>
      <w:b/>
    </w:rPr>
  </w:style>
  <w:style w:type="character" w:customStyle="1" w:styleId="WW-WW8Num10z0">
    <w:name w:val="WW-WW8Num10z0"/>
    <w:rsid w:val="00744AE0"/>
    <w:rPr>
      <w:rFonts w:ascii="Times New Roman" w:hAnsi="Times New Roman"/>
    </w:rPr>
  </w:style>
  <w:style w:type="character" w:customStyle="1" w:styleId="WW-WW8Num11z0">
    <w:name w:val="WW-WW8Num11z0"/>
    <w:rsid w:val="00744AE0"/>
    <w:rPr>
      <w:rFonts w:ascii="Symbol" w:hAnsi="Symbol"/>
      <w:sz w:val="18"/>
    </w:rPr>
  </w:style>
  <w:style w:type="character" w:customStyle="1" w:styleId="WW-WW8Num12z0">
    <w:name w:val="WW-WW8Num12z0"/>
    <w:rsid w:val="00744AE0"/>
    <w:rPr>
      <w:rFonts w:ascii="Symbol" w:hAnsi="Symbol"/>
      <w:sz w:val="18"/>
    </w:rPr>
  </w:style>
  <w:style w:type="character" w:customStyle="1" w:styleId="WW-WW8Num13z0">
    <w:name w:val="WW-WW8Num13z0"/>
    <w:rsid w:val="00744AE0"/>
    <w:rPr>
      <w:rFonts w:ascii="Symbol" w:hAnsi="Symbol"/>
      <w:sz w:val="18"/>
    </w:rPr>
  </w:style>
  <w:style w:type="character" w:customStyle="1" w:styleId="WW-WW8Num14z0">
    <w:name w:val="WW-WW8Num14z0"/>
    <w:rsid w:val="00744AE0"/>
    <w:rPr>
      <w:rFonts w:ascii="Symbol" w:hAnsi="Symbol"/>
      <w:sz w:val="18"/>
    </w:rPr>
  </w:style>
  <w:style w:type="character" w:customStyle="1" w:styleId="WW-WW8Num15z0">
    <w:name w:val="WW-WW8Num15z0"/>
    <w:rsid w:val="00744AE0"/>
    <w:rPr>
      <w:rFonts w:ascii="Symbol" w:hAnsi="Symbol"/>
      <w:sz w:val="18"/>
    </w:rPr>
  </w:style>
  <w:style w:type="character" w:customStyle="1" w:styleId="WW-WW8Num16z0">
    <w:name w:val="WW-WW8Num16z0"/>
    <w:rsid w:val="00744AE0"/>
    <w:rPr>
      <w:rFonts w:ascii="Symbol" w:hAnsi="Symbol"/>
      <w:sz w:val="18"/>
    </w:rPr>
  </w:style>
  <w:style w:type="character" w:customStyle="1" w:styleId="WW-WW8Num17z0">
    <w:name w:val="WW-WW8Num17z0"/>
    <w:rsid w:val="00744AE0"/>
    <w:rPr>
      <w:rFonts w:ascii="Symbol" w:hAnsi="Symbol"/>
      <w:sz w:val="18"/>
    </w:rPr>
  </w:style>
  <w:style w:type="character" w:customStyle="1" w:styleId="WW-WW8Num18z0">
    <w:name w:val="WW-WW8Num18z0"/>
    <w:rsid w:val="00744AE0"/>
    <w:rPr>
      <w:rFonts w:ascii="Symbol" w:hAnsi="Symbol"/>
      <w:sz w:val="18"/>
    </w:rPr>
  </w:style>
  <w:style w:type="character" w:customStyle="1" w:styleId="WW-WW8Num19z0">
    <w:name w:val="WW-WW8Num19z0"/>
    <w:rsid w:val="00744AE0"/>
    <w:rPr>
      <w:rFonts w:ascii="Symbol" w:hAnsi="Symbol"/>
      <w:sz w:val="18"/>
    </w:rPr>
  </w:style>
  <w:style w:type="character" w:customStyle="1" w:styleId="WW-WW8Num20z0">
    <w:name w:val="WW-WW8Num20z0"/>
    <w:rsid w:val="00744AE0"/>
    <w:rPr>
      <w:rFonts w:ascii="Symbol" w:hAnsi="Symbol"/>
      <w:sz w:val="18"/>
    </w:rPr>
  </w:style>
  <w:style w:type="character" w:customStyle="1" w:styleId="WW-WW8Num21z0">
    <w:name w:val="WW-WW8Num21z0"/>
    <w:rsid w:val="00744AE0"/>
    <w:rPr>
      <w:rFonts w:ascii="Symbol" w:hAnsi="Symbol"/>
      <w:sz w:val="18"/>
    </w:rPr>
  </w:style>
  <w:style w:type="character" w:customStyle="1" w:styleId="WW-WW8Num22z0">
    <w:name w:val="WW-WW8Num22z0"/>
    <w:rsid w:val="00744AE0"/>
    <w:rPr>
      <w:rFonts w:ascii="Symbol" w:hAnsi="Symbol"/>
      <w:sz w:val="18"/>
    </w:rPr>
  </w:style>
  <w:style w:type="character" w:customStyle="1" w:styleId="WW8Num23z0">
    <w:name w:val="WW8Num23z0"/>
    <w:rsid w:val="00744AE0"/>
    <w:rPr>
      <w:rFonts w:ascii="Symbol" w:hAnsi="Symbol"/>
      <w:sz w:val="18"/>
    </w:rPr>
  </w:style>
  <w:style w:type="character" w:customStyle="1" w:styleId="WW8Num24z0">
    <w:name w:val="WW8Num24z0"/>
    <w:rsid w:val="00744AE0"/>
    <w:rPr>
      <w:rFonts w:ascii="Symbol" w:hAnsi="Symbol"/>
      <w:sz w:val="18"/>
    </w:rPr>
  </w:style>
  <w:style w:type="character" w:customStyle="1" w:styleId="WW8Num25z0">
    <w:name w:val="WW8Num25z0"/>
    <w:rsid w:val="00744AE0"/>
    <w:rPr>
      <w:rFonts w:ascii="Symbol" w:hAnsi="Symbol"/>
    </w:rPr>
  </w:style>
  <w:style w:type="character" w:customStyle="1" w:styleId="WW8Num26z0">
    <w:name w:val="WW8Num26z0"/>
    <w:rsid w:val="00744AE0"/>
    <w:rPr>
      <w:rFonts w:ascii="Symbol" w:hAnsi="Symbol"/>
    </w:rPr>
  </w:style>
  <w:style w:type="character" w:customStyle="1" w:styleId="WW8Num27z0">
    <w:name w:val="WW8Num27z0"/>
    <w:rsid w:val="00744AE0"/>
    <w:rPr>
      <w:rFonts w:ascii="Symbol" w:hAnsi="Symbol"/>
      <w:sz w:val="18"/>
    </w:rPr>
  </w:style>
  <w:style w:type="character" w:customStyle="1" w:styleId="WW8Num28z0">
    <w:name w:val="WW8Num28z0"/>
    <w:rsid w:val="00744AE0"/>
    <w:rPr>
      <w:rFonts w:ascii="Symbol" w:hAnsi="Symbol"/>
      <w:sz w:val="18"/>
    </w:rPr>
  </w:style>
  <w:style w:type="character" w:customStyle="1" w:styleId="WW8Num29z0">
    <w:name w:val="WW8Num29z0"/>
    <w:rsid w:val="00744AE0"/>
    <w:rPr>
      <w:rFonts w:ascii="Symbol" w:hAnsi="Symbol"/>
      <w:sz w:val="18"/>
    </w:rPr>
  </w:style>
  <w:style w:type="character" w:customStyle="1" w:styleId="WW8Num30z0">
    <w:name w:val="WW8Num30z0"/>
    <w:rsid w:val="00744AE0"/>
    <w:rPr>
      <w:rFonts w:ascii="Symbol" w:hAnsi="Symbol"/>
      <w:sz w:val="18"/>
    </w:rPr>
  </w:style>
  <w:style w:type="character" w:customStyle="1" w:styleId="WW8Num31z0">
    <w:name w:val="WW8Num31z0"/>
    <w:rsid w:val="00744AE0"/>
    <w:rPr>
      <w:rFonts w:ascii="Symbol" w:hAnsi="Symbol"/>
      <w:sz w:val="18"/>
    </w:rPr>
  </w:style>
  <w:style w:type="character" w:customStyle="1" w:styleId="WW8Num32z0">
    <w:name w:val="WW8Num32z0"/>
    <w:rsid w:val="00744AE0"/>
    <w:rPr>
      <w:rFonts w:ascii="Symbol" w:hAnsi="Symbol"/>
      <w:sz w:val="18"/>
    </w:rPr>
  </w:style>
  <w:style w:type="character" w:customStyle="1" w:styleId="WW8Num34z0">
    <w:name w:val="WW8Num34z0"/>
    <w:rsid w:val="00744AE0"/>
    <w:rPr>
      <w:rFonts w:ascii="Symbol" w:hAnsi="Symbol"/>
      <w:sz w:val="18"/>
    </w:rPr>
  </w:style>
  <w:style w:type="character" w:customStyle="1" w:styleId="WW8Num35z0">
    <w:name w:val="WW8Num35z0"/>
    <w:rsid w:val="00744AE0"/>
    <w:rPr>
      <w:rFonts w:ascii="Symbol" w:hAnsi="Symbol"/>
      <w:sz w:val="18"/>
    </w:rPr>
  </w:style>
  <w:style w:type="character" w:customStyle="1" w:styleId="WW8Num36z0">
    <w:name w:val="WW8Num36z0"/>
    <w:rsid w:val="00744AE0"/>
    <w:rPr>
      <w:rFonts w:ascii="Symbol" w:hAnsi="Symbol"/>
      <w:sz w:val="18"/>
    </w:rPr>
  </w:style>
  <w:style w:type="character" w:customStyle="1" w:styleId="WW8Num37z0">
    <w:name w:val="WW8Num37z0"/>
    <w:rsid w:val="00744AE0"/>
    <w:rPr>
      <w:rFonts w:ascii="Symbol" w:hAnsi="Symbol"/>
      <w:sz w:val="18"/>
    </w:rPr>
  </w:style>
  <w:style w:type="character" w:customStyle="1" w:styleId="WW8Num38z0">
    <w:name w:val="WW8Num38z0"/>
    <w:rsid w:val="00744AE0"/>
    <w:rPr>
      <w:rFonts w:ascii="Symbol" w:hAnsi="Symbol"/>
      <w:sz w:val="18"/>
    </w:rPr>
  </w:style>
  <w:style w:type="character" w:customStyle="1" w:styleId="WW8Num39z0">
    <w:name w:val="WW8Num39z0"/>
    <w:rsid w:val="00744AE0"/>
    <w:rPr>
      <w:rFonts w:ascii="Symbol" w:hAnsi="Symbol"/>
      <w:sz w:val="18"/>
    </w:rPr>
  </w:style>
  <w:style w:type="character" w:customStyle="1" w:styleId="WW8Num40z0">
    <w:name w:val="WW8Num40z0"/>
    <w:rsid w:val="00744AE0"/>
    <w:rPr>
      <w:rFonts w:ascii="Symbol" w:hAnsi="Symbol"/>
      <w:sz w:val="18"/>
    </w:rPr>
  </w:style>
  <w:style w:type="character" w:customStyle="1" w:styleId="WW8Num41z0">
    <w:name w:val="WW8Num41z0"/>
    <w:rsid w:val="00744AE0"/>
    <w:rPr>
      <w:rFonts w:ascii="Symbol" w:hAnsi="Symbol"/>
      <w:sz w:val="18"/>
    </w:rPr>
  </w:style>
  <w:style w:type="character" w:customStyle="1" w:styleId="WW8Num42z0">
    <w:name w:val="WW8Num42z0"/>
    <w:rsid w:val="00744AE0"/>
    <w:rPr>
      <w:rFonts w:ascii="Symbol" w:hAnsi="Symbol"/>
      <w:sz w:val="18"/>
    </w:rPr>
  </w:style>
  <w:style w:type="character" w:customStyle="1" w:styleId="WW8Num43z0">
    <w:name w:val="WW8Num43z0"/>
    <w:rsid w:val="00744AE0"/>
    <w:rPr>
      <w:rFonts w:ascii="Symbol" w:hAnsi="Symbol"/>
      <w:sz w:val="18"/>
    </w:rPr>
  </w:style>
  <w:style w:type="character" w:customStyle="1" w:styleId="WW8Num44z0">
    <w:name w:val="WW8Num44z0"/>
    <w:rsid w:val="00744AE0"/>
    <w:rPr>
      <w:rFonts w:ascii="StarSymbol" w:hAnsi="StarSymbol" w:cs="StarBats"/>
      <w:sz w:val="18"/>
      <w:szCs w:val="18"/>
    </w:rPr>
  </w:style>
  <w:style w:type="character" w:customStyle="1" w:styleId="WW8Num45z0">
    <w:name w:val="WW8Num45z0"/>
    <w:rsid w:val="00744AE0"/>
    <w:rPr>
      <w:rFonts w:ascii="StarSymbol" w:hAnsi="StarSymbol" w:cs="StarBats"/>
      <w:sz w:val="18"/>
      <w:szCs w:val="18"/>
    </w:rPr>
  </w:style>
  <w:style w:type="character" w:customStyle="1" w:styleId="WW8Num46z0">
    <w:name w:val="WW8Num46z0"/>
    <w:rsid w:val="00744AE0"/>
    <w:rPr>
      <w:rFonts w:ascii="StarSymbol" w:hAnsi="StarSymbol" w:cs="StarBats"/>
      <w:sz w:val="18"/>
      <w:szCs w:val="18"/>
    </w:rPr>
  </w:style>
  <w:style w:type="character" w:customStyle="1" w:styleId="WW8Num47z0">
    <w:name w:val="WW8Num47z0"/>
    <w:rsid w:val="00744AE0"/>
    <w:rPr>
      <w:rFonts w:ascii="StarSymbol" w:hAnsi="StarSymbol" w:cs="StarBats"/>
      <w:sz w:val="18"/>
      <w:szCs w:val="18"/>
    </w:rPr>
  </w:style>
  <w:style w:type="character" w:customStyle="1" w:styleId="WW8Num48z0">
    <w:name w:val="WW8Num48z0"/>
    <w:rsid w:val="00744AE0"/>
    <w:rPr>
      <w:rFonts w:ascii="StarSymbol" w:hAnsi="StarSymbol"/>
    </w:rPr>
  </w:style>
  <w:style w:type="character" w:customStyle="1" w:styleId="WW8Num49z0">
    <w:name w:val="WW8Num49z0"/>
    <w:rsid w:val="00744AE0"/>
    <w:rPr>
      <w:rFonts w:ascii="StarSymbol" w:hAnsi="StarSymbol"/>
    </w:rPr>
  </w:style>
  <w:style w:type="character" w:customStyle="1" w:styleId="WW8Num50z0">
    <w:name w:val="WW8Num50z0"/>
    <w:rsid w:val="00744AE0"/>
    <w:rPr>
      <w:rFonts w:ascii="Symbol" w:hAnsi="Symbol"/>
    </w:rPr>
  </w:style>
  <w:style w:type="character" w:customStyle="1" w:styleId="WW8Num51z0">
    <w:name w:val="WW8Num51z0"/>
    <w:rsid w:val="00744AE0"/>
    <w:rPr>
      <w:rFonts w:ascii="Symbol" w:hAnsi="Symbol"/>
    </w:rPr>
  </w:style>
  <w:style w:type="character" w:customStyle="1" w:styleId="WW8Num52z0">
    <w:name w:val="WW8Num52z0"/>
    <w:rsid w:val="00744AE0"/>
    <w:rPr>
      <w:rFonts w:ascii="StarSymbol" w:hAnsi="StarSymbol" w:cs="StarBats"/>
      <w:sz w:val="18"/>
      <w:szCs w:val="18"/>
    </w:rPr>
  </w:style>
  <w:style w:type="character" w:customStyle="1" w:styleId="WW8Num53z0">
    <w:name w:val="WW8Num53z0"/>
    <w:rsid w:val="00744AE0"/>
    <w:rPr>
      <w:rFonts w:ascii="StarSymbol" w:hAnsi="StarSymbol" w:cs="StarBats"/>
      <w:sz w:val="18"/>
      <w:szCs w:val="18"/>
    </w:rPr>
  </w:style>
  <w:style w:type="character" w:customStyle="1" w:styleId="WW8Num54z0">
    <w:name w:val="WW8Num54z0"/>
    <w:rsid w:val="00744AE0"/>
    <w:rPr>
      <w:rFonts w:ascii="StarSymbol" w:hAnsi="StarSymbol" w:cs="StarBats"/>
      <w:sz w:val="18"/>
      <w:szCs w:val="18"/>
    </w:rPr>
  </w:style>
  <w:style w:type="character" w:customStyle="1" w:styleId="WW8Num55z0">
    <w:name w:val="WW8Num55z0"/>
    <w:rsid w:val="00744AE0"/>
    <w:rPr>
      <w:rFonts w:ascii="Symbol" w:hAnsi="Symbol" w:cs="StarBats"/>
      <w:sz w:val="18"/>
      <w:szCs w:val="18"/>
    </w:rPr>
  </w:style>
  <w:style w:type="character" w:customStyle="1" w:styleId="WW8Num56z0">
    <w:name w:val="WW8Num56z0"/>
    <w:rsid w:val="00744AE0"/>
    <w:rPr>
      <w:rFonts w:ascii="Symbol" w:hAnsi="Symbol"/>
      <w:sz w:val="18"/>
    </w:rPr>
  </w:style>
  <w:style w:type="character" w:customStyle="1" w:styleId="WW8Num57z0">
    <w:name w:val="WW8Num57z0"/>
    <w:rsid w:val="00744AE0"/>
    <w:rPr>
      <w:rFonts w:ascii="Symbol" w:hAnsi="Symbol" w:cs="StarBats"/>
      <w:sz w:val="18"/>
      <w:szCs w:val="18"/>
    </w:rPr>
  </w:style>
  <w:style w:type="character" w:customStyle="1" w:styleId="WW8Num58z0">
    <w:name w:val="WW8Num58z0"/>
    <w:rsid w:val="00744AE0"/>
    <w:rPr>
      <w:rFonts w:ascii="StarSymbol" w:hAnsi="StarSymbol" w:cs="StarBats"/>
      <w:sz w:val="18"/>
      <w:szCs w:val="18"/>
    </w:rPr>
  </w:style>
  <w:style w:type="character" w:customStyle="1" w:styleId="WW8Num59z0">
    <w:name w:val="WW8Num59z0"/>
    <w:rsid w:val="00744AE0"/>
    <w:rPr>
      <w:rFonts w:ascii="StarSymbol" w:hAnsi="StarSymbol" w:cs="StarBats"/>
      <w:sz w:val="18"/>
      <w:szCs w:val="18"/>
    </w:rPr>
  </w:style>
  <w:style w:type="character" w:customStyle="1" w:styleId="WW8Num60z0">
    <w:name w:val="WW8Num60z0"/>
    <w:rsid w:val="00744AE0"/>
    <w:rPr>
      <w:rFonts w:ascii="StarSymbol" w:hAnsi="StarSymbol" w:cs="StarBats"/>
      <w:sz w:val="18"/>
      <w:szCs w:val="18"/>
    </w:rPr>
  </w:style>
  <w:style w:type="character" w:customStyle="1" w:styleId="WW8Num61z0">
    <w:name w:val="WW8Num61z0"/>
    <w:rsid w:val="00744AE0"/>
    <w:rPr>
      <w:rFonts w:ascii="StarSymbol" w:hAnsi="StarSymbol" w:cs="StarBats"/>
      <w:sz w:val="18"/>
      <w:szCs w:val="18"/>
    </w:rPr>
  </w:style>
  <w:style w:type="character" w:customStyle="1" w:styleId="WW8Num62z0">
    <w:name w:val="WW8Num62z0"/>
    <w:rsid w:val="00744AE0"/>
    <w:rPr>
      <w:rFonts w:ascii="StarSymbol" w:hAnsi="StarSymbol" w:cs="StarBats"/>
      <w:sz w:val="18"/>
      <w:szCs w:val="18"/>
    </w:rPr>
  </w:style>
  <w:style w:type="character" w:customStyle="1" w:styleId="WW8Num63z0">
    <w:name w:val="WW8Num63z0"/>
    <w:rsid w:val="00744AE0"/>
    <w:rPr>
      <w:rFonts w:ascii="StarSymbol" w:hAnsi="StarSymbol" w:cs="StarBats"/>
      <w:sz w:val="18"/>
      <w:szCs w:val="18"/>
    </w:rPr>
  </w:style>
  <w:style w:type="character" w:customStyle="1" w:styleId="WW8Num64z0">
    <w:name w:val="WW8Num64z0"/>
    <w:rsid w:val="00744AE0"/>
    <w:rPr>
      <w:rFonts w:ascii="StarSymbol" w:hAnsi="StarSymbol" w:cs="StarBats"/>
      <w:sz w:val="18"/>
      <w:szCs w:val="18"/>
    </w:rPr>
  </w:style>
  <w:style w:type="character" w:customStyle="1" w:styleId="WW8Num65z0">
    <w:name w:val="WW8Num65z0"/>
    <w:rsid w:val="00744AE0"/>
    <w:rPr>
      <w:rFonts w:ascii="StarSymbol" w:hAnsi="StarSymbol" w:cs="StarBats"/>
      <w:sz w:val="18"/>
      <w:szCs w:val="18"/>
    </w:rPr>
  </w:style>
  <w:style w:type="character" w:customStyle="1" w:styleId="WW8Num66z0">
    <w:name w:val="WW8Num66z0"/>
    <w:rsid w:val="00744AE0"/>
    <w:rPr>
      <w:rFonts w:ascii="StarSymbol" w:hAnsi="StarSymbol" w:cs="StarBats"/>
      <w:sz w:val="18"/>
      <w:szCs w:val="18"/>
    </w:rPr>
  </w:style>
  <w:style w:type="character" w:customStyle="1" w:styleId="WW8Num67z0">
    <w:name w:val="WW8Num67z0"/>
    <w:rsid w:val="00744AE0"/>
    <w:rPr>
      <w:rFonts w:ascii="StarSymbol" w:hAnsi="StarSymbol" w:cs="StarBats"/>
      <w:sz w:val="18"/>
      <w:szCs w:val="18"/>
    </w:rPr>
  </w:style>
  <w:style w:type="character" w:customStyle="1" w:styleId="WW8Num68z0">
    <w:name w:val="WW8Num68z0"/>
    <w:rsid w:val="00744AE0"/>
    <w:rPr>
      <w:rFonts w:ascii="StarSymbol" w:hAnsi="StarSymbol" w:cs="StarBats"/>
      <w:sz w:val="18"/>
      <w:szCs w:val="18"/>
    </w:rPr>
  </w:style>
  <w:style w:type="character" w:customStyle="1" w:styleId="WW8Num69z0">
    <w:name w:val="WW8Num69z0"/>
    <w:rsid w:val="00744AE0"/>
    <w:rPr>
      <w:rFonts w:ascii="StarSymbol" w:hAnsi="StarSymbol" w:cs="StarBats"/>
      <w:sz w:val="18"/>
      <w:szCs w:val="18"/>
    </w:rPr>
  </w:style>
  <w:style w:type="character" w:customStyle="1" w:styleId="WW8Num70z0">
    <w:name w:val="WW8Num70z0"/>
    <w:rsid w:val="00744AE0"/>
    <w:rPr>
      <w:rFonts w:ascii="StarSymbol" w:hAnsi="StarSymbol" w:cs="StarBats"/>
      <w:sz w:val="18"/>
      <w:szCs w:val="18"/>
    </w:rPr>
  </w:style>
  <w:style w:type="character" w:customStyle="1" w:styleId="WW8Num71z0">
    <w:name w:val="WW8Num71z0"/>
    <w:rsid w:val="00744AE0"/>
    <w:rPr>
      <w:rFonts w:ascii="StarSymbol" w:hAnsi="StarSymbol" w:cs="StarBats"/>
      <w:sz w:val="18"/>
      <w:szCs w:val="18"/>
    </w:rPr>
  </w:style>
  <w:style w:type="character" w:customStyle="1" w:styleId="WW8Num72z0">
    <w:name w:val="WW8Num72z0"/>
    <w:rsid w:val="00744AE0"/>
    <w:rPr>
      <w:rFonts w:ascii="StarSymbol" w:hAnsi="StarSymbol" w:cs="StarBats"/>
      <w:sz w:val="18"/>
      <w:szCs w:val="18"/>
    </w:rPr>
  </w:style>
  <w:style w:type="character" w:customStyle="1" w:styleId="WW8Num73z0">
    <w:name w:val="WW8Num73z0"/>
    <w:rsid w:val="00744AE0"/>
    <w:rPr>
      <w:rFonts w:ascii="StarSymbol" w:hAnsi="StarSymbol" w:cs="StarBats"/>
      <w:sz w:val="18"/>
      <w:szCs w:val="18"/>
    </w:rPr>
  </w:style>
  <w:style w:type="character" w:customStyle="1" w:styleId="WW8Num74z0">
    <w:name w:val="WW8Num74z0"/>
    <w:rsid w:val="00744AE0"/>
    <w:rPr>
      <w:rFonts w:ascii="StarSymbol" w:hAnsi="StarSymbol" w:cs="StarBats"/>
      <w:sz w:val="18"/>
      <w:szCs w:val="18"/>
    </w:rPr>
  </w:style>
  <w:style w:type="character" w:customStyle="1" w:styleId="WW8Num75z0">
    <w:name w:val="WW8Num75z0"/>
    <w:rsid w:val="00744AE0"/>
    <w:rPr>
      <w:rFonts w:ascii="Wingdings" w:hAnsi="Wingdings" w:cs="StarBats"/>
      <w:sz w:val="18"/>
      <w:szCs w:val="18"/>
    </w:rPr>
  </w:style>
  <w:style w:type="character" w:customStyle="1" w:styleId="WW8Num76z0">
    <w:name w:val="WW8Num76z0"/>
    <w:rsid w:val="00744AE0"/>
    <w:rPr>
      <w:rFonts w:ascii="StarSymbol" w:hAnsi="StarSymbol" w:cs="StarBats"/>
      <w:sz w:val="18"/>
      <w:szCs w:val="18"/>
    </w:rPr>
  </w:style>
  <w:style w:type="character" w:customStyle="1" w:styleId="WW8Num77z0">
    <w:name w:val="WW8Num77z0"/>
    <w:rsid w:val="00744AE0"/>
    <w:rPr>
      <w:rFonts w:ascii="Symbol" w:hAnsi="Symbol" w:cs="StarBats"/>
      <w:sz w:val="18"/>
      <w:szCs w:val="18"/>
    </w:rPr>
  </w:style>
  <w:style w:type="character" w:customStyle="1" w:styleId="WW8Num78z0">
    <w:name w:val="WW8Num78z0"/>
    <w:rsid w:val="00744AE0"/>
    <w:rPr>
      <w:rFonts w:ascii="StarSymbol" w:hAnsi="StarSymbol" w:cs="StarBats"/>
      <w:sz w:val="18"/>
      <w:szCs w:val="18"/>
    </w:rPr>
  </w:style>
  <w:style w:type="character" w:customStyle="1" w:styleId="WW8Num79z0">
    <w:name w:val="WW8Num79z0"/>
    <w:rsid w:val="00744AE0"/>
    <w:rPr>
      <w:rFonts w:ascii="StarSymbol" w:hAnsi="StarSymbol" w:cs="StarBats"/>
      <w:sz w:val="18"/>
      <w:szCs w:val="18"/>
    </w:rPr>
  </w:style>
  <w:style w:type="character" w:customStyle="1" w:styleId="WW8Num80z0">
    <w:name w:val="WW8Num80z0"/>
    <w:rsid w:val="00744AE0"/>
    <w:rPr>
      <w:rFonts w:ascii="StarSymbol" w:hAnsi="StarSymbol" w:cs="StarBats"/>
      <w:sz w:val="18"/>
      <w:szCs w:val="18"/>
    </w:rPr>
  </w:style>
  <w:style w:type="character" w:customStyle="1" w:styleId="WW8Num81z0">
    <w:name w:val="WW8Num81z0"/>
    <w:rsid w:val="00744AE0"/>
    <w:rPr>
      <w:rFonts w:ascii="StarSymbol" w:hAnsi="StarSymbol" w:cs="StarBats"/>
      <w:sz w:val="18"/>
      <w:szCs w:val="18"/>
    </w:rPr>
  </w:style>
  <w:style w:type="character" w:customStyle="1" w:styleId="WW8Num82z0">
    <w:name w:val="WW8Num82z0"/>
    <w:rsid w:val="00744AE0"/>
    <w:rPr>
      <w:rFonts w:ascii="StarSymbol" w:hAnsi="StarSymbol" w:cs="StarBats"/>
      <w:sz w:val="18"/>
      <w:szCs w:val="18"/>
    </w:rPr>
  </w:style>
  <w:style w:type="character" w:customStyle="1" w:styleId="WW8Num83z0">
    <w:name w:val="WW8Num83z0"/>
    <w:rsid w:val="00744AE0"/>
    <w:rPr>
      <w:rFonts w:ascii="StarSymbol" w:hAnsi="StarSymbol" w:cs="StarBats"/>
      <w:sz w:val="18"/>
      <w:szCs w:val="18"/>
    </w:rPr>
  </w:style>
  <w:style w:type="character" w:customStyle="1" w:styleId="WW8Num84z0">
    <w:name w:val="WW8Num84z0"/>
    <w:rsid w:val="00744AE0"/>
    <w:rPr>
      <w:rFonts w:ascii="StarSymbol" w:hAnsi="StarSymbol" w:cs="StarBats"/>
      <w:sz w:val="18"/>
      <w:szCs w:val="18"/>
    </w:rPr>
  </w:style>
  <w:style w:type="character" w:customStyle="1" w:styleId="WW8Num85z0">
    <w:name w:val="WW8Num85z0"/>
    <w:rsid w:val="00744AE0"/>
    <w:rPr>
      <w:rFonts w:ascii="StarSymbol" w:hAnsi="StarSymbol" w:cs="StarBats"/>
      <w:sz w:val="18"/>
      <w:szCs w:val="18"/>
    </w:rPr>
  </w:style>
  <w:style w:type="character" w:customStyle="1" w:styleId="WW8Num86z0">
    <w:name w:val="WW8Num86z0"/>
    <w:rsid w:val="00744AE0"/>
    <w:rPr>
      <w:rFonts w:ascii="StarSymbol" w:hAnsi="StarSymbol" w:cs="StarBats"/>
      <w:sz w:val="18"/>
      <w:szCs w:val="18"/>
    </w:rPr>
  </w:style>
  <w:style w:type="character" w:customStyle="1" w:styleId="WW8Num87z0">
    <w:name w:val="WW8Num87z0"/>
    <w:rsid w:val="00744AE0"/>
    <w:rPr>
      <w:rFonts w:ascii="StarSymbol" w:hAnsi="StarSymbol" w:cs="StarBats"/>
      <w:sz w:val="18"/>
      <w:szCs w:val="18"/>
    </w:rPr>
  </w:style>
  <w:style w:type="character" w:customStyle="1" w:styleId="WW8Num88z0">
    <w:name w:val="WW8Num88z0"/>
    <w:rsid w:val="00744AE0"/>
    <w:rPr>
      <w:rFonts w:ascii="StarSymbol" w:hAnsi="StarSymbol" w:cs="StarBats"/>
      <w:sz w:val="18"/>
      <w:szCs w:val="18"/>
    </w:rPr>
  </w:style>
  <w:style w:type="character" w:customStyle="1" w:styleId="WW8Num89z0">
    <w:name w:val="WW8Num89z0"/>
    <w:rsid w:val="00744AE0"/>
    <w:rPr>
      <w:rFonts w:ascii="StarSymbol" w:hAnsi="StarSymbol" w:cs="StarBats"/>
      <w:sz w:val="18"/>
      <w:szCs w:val="18"/>
    </w:rPr>
  </w:style>
  <w:style w:type="character" w:customStyle="1" w:styleId="WW8Num90z0">
    <w:name w:val="WW8Num90z0"/>
    <w:rsid w:val="00744AE0"/>
    <w:rPr>
      <w:rFonts w:ascii="StarSymbol" w:hAnsi="StarSymbol" w:cs="StarBats"/>
      <w:sz w:val="18"/>
      <w:szCs w:val="18"/>
    </w:rPr>
  </w:style>
  <w:style w:type="character" w:customStyle="1" w:styleId="WW8Num91z0">
    <w:name w:val="WW8Num91z0"/>
    <w:rsid w:val="00744AE0"/>
    <w:rPr>
      <w:rFonts w:ascii="StarSymbol" w:hAnsi="StarSymbol" w:cs="StarBats"/>
      <w:sz w:val="18"/>
      <w:szCs w:val="18"/>
    </w:rPr>
  </w:style>
  <w:style w:type="character" w:customStyle="1" w:styleId="WW8Num92z0">
    <w:name w:val="WW8Num92z0"/>
    <w:rsid w:val="00744AE0"/>
    <w:rPr>
      <w:rFonts w:ascii="StarSymbol" w:hAnsi="StarSymbol" w:cs="StarBats"/>
      <w:sz w:val="18"/>
      <w:szCs w:val="18"/>
    </w:rPr>
  </w:style>
  <w:style w:type="character" w:customStyle="1" w:styleId="WW8Num93z0">
    <w:name w:val="WW8Num93z0"/>
    <w:rsid w:val="00744AE0"/>
    <w:rPr>
      <w:rFonts w:ascii="StarSymbol" w:hAnsi="StarSymbol" w:cs="StarBats"/>
      <w:sz w:val="18"/>
      <w:szCs w:val="18"/>
    </w:rPr>
  </w:style>
  <w:style w:type="character" w:customStyle="1" w:styleId="WW8Num94z0">
    <w:name w:val="WW8Num94z0"/>
    <w:rsid w:val="00744AE0"/>
    <w:rPr>
      <w:rFonts w:ascii="StarSymbol" w:hAnsi="StarSymbol" w:cs="StarBats"/>
      <w:sz w:val="18"/>
      <w:szCs w:val="18"/>
    </w:rPr>
  </w:style>
  <w:style w:type="character" w:customStyle="1" w:styleId="WW8Num95z0">
    <w:name w:val="WW8Num95z0"/>
    <w:rsid w:val="00744AE0"/>
    <w:rPr>
      <w:rFonts w:ascii="StarSymbol" w:hAnsi="StarSymbol" w:cs="StarBats"/>
      <w:sz w:val="18"/>
      <w:szCs w:val="18"/>
    </w:rPr>
  </w:style>
  <w:style w:type="character" w:customStyle="1" w:styleId="WW8Num96z0">
    <w:name w:val="WW8Num96z0"/>
    <w:rsid w:val="00744AE0"/>
    <w:rPr>
      <w:rFonts w:ascii="StarSymbol" w:hAnsi="StarSymbol" w:cs="StarBats"/>
      <w:sz w:val="18"/>
      <w:szCs w:val="18"/>
    </w:rPr>
  </w:style>
  <w:style w:type="character" w:customStyle="1" w:styleId="WW8Num97z0">
    <w:name w:val="WW8Num97z0"/>
    <w:rsid w:val="00744AE0"/>
    <w:rPr>
      <w:rFonts w:ascii="Symbol" w:hAnsi="Symbol" w:cs="StarBats"/>
      <w:sz w:val="18"/>
      <w:szCs w:val="18"/>
    </w:rPr>
  </w:style>
  <w:style w:type="character" w:customStyle="1" w:styleId="WW8Num98z0">
    <w:name w:val="WW8Num98z0"/>
    <w:rsid w:val="00744AE0"/>
    <w:rPr>
      <w:rFonts w:ascii="Symbol" w:hAnsi="Symbol" w:cs="StarBats"/>
      <w:sz w:val="18"/>
      <w:szCs w:val="18"/>
    </w:rPr>
  </w:style>
  <w:style w:type="character" w:customStyle="1" w:styleId="WW8Num99z0">
    <w:name w:val="WW8Num99z0"/>
    <w:rsid w:val="00744AE0"/>
    <w:rPr>
      <w:rFonts w:ascii="Symbol" w:hAnsi="Symbol"/>
      <w:sz w:val="18"/>
    </w:rPr>
  </w:style>
  <w:style w:type="character" w:customStyle="1" w:styleId="WW8Num100z0">
    <w:name w:val="WW8Num100z0"/>
    <w:rsid w:val="00744AE0"/>
    <w:rPr>
      <w:rFonts w:ascii="Symbol" w:hAnsi="Symbol" w:cs="StarBats"/>
      <w:sz w:val="18"/>
      <w:szCs w:val="18"/>
    </w:rPr>
  </w:style>
  <w:style w:type="character" w:customStyle="1" w:styleId="WW8Num101z0">
    <w:name w:val="WW8Num101z0"/>
    <w:rsid w:val="00744AE0"/>
    <w:rPr>
      <w:rFonts w:ascii="Symbol" w:hAnsi="Symbol" w:cs="StarBats"/>
      <w:sz w:val="18"/>
      <w:szCs w:val="18"/>
    </w:rPr>
  </w:style>
  <w:style w:type="character" w:customStyle="1" w:styleId="WW8Num102z0">
    <w:name w:val="WW8Num102z0"/>
    <w:rsid w:val="00744AE0"/>
    <w:rPr>
      <w:rFonts w:ascii="Symbol" w:hAnsi="Symbol" w:cs="StarBats"/>
      <w:sz w:val="18"/>
      <w:szCs w:val="18"/>
    </w:rPr>
  </w:style>
  <w:style w:type="character" w:customStyle="1" w:styleId="WW8Num103z0">
    <w:name w:val="WW8Num103z0"/>
    <w:rsid w:val="00744AE0"/>
    <w:rPr>
      <w:rFonts w:ascii="Symbol" w:hAnsi="Symbol" w:cs="StarBats"/>
      <w:sz w:val="18"/>
      <w:szCs w:val="18"/>
    </w:rPr>
  </w:style>
  <w:style w:type="character" w:customStyle="1" w:styleId="WW8Num104z0">
    <w:name w:val="WW8Num104z0"/>
    <w:rsid w:val="00744AE0"/>
    <w:rPr>
      <w:rFonts w:ascii="StarSymbol" w:hAnsi="StarSymbol" w:cs="StarBats"/>
      <w:sz w:val="18"/>
      <w:szCs w:val="18"/>
    </w:rPr>
  </w:style>
  <w:style w:type="character" w:customStyle="1" w:styleId="WW8Num105z0">
    <w:name w:val="WW8Num105z0"/>
    <w:rsid w:val="00744AE0"/>
    <w:rPr>
      <w:rFonts w:ascii="StarSymbol" w:hAnsi="StarSymbol" w:cs="StarBats"/>
      <w:sz w:val="18"/>
      <w:szCs w:val="18"/>
    </w:rPr>
  </w:style>
  <w:style w:type="character" w:customStyle="1" w:styleId="WW8Num106z0">
    <w:name w:val="WW8Num106z0"/>
    <w:rsid w:val="00744AE0"/>
    <w:rPr>
      <w:rFonts w:ascii="StarSymbol" w:hAnsi="StarSymbol" w:cs="StarBats"/>
      <w:sz w:val="18"/>
      <w:szCs w:val="18"/>
    </w:rPr>
  </w:style>
  <w:style w:type="character" w:customStyle="1" w:styleId="WW8Num107z0">
    <w:name w:val="WW8Num107z0"/>
    <w:rsid w:val="00744AE0"/>
    <w:rPr>
      <w:rFonts w:ascii="StarSymbol" w:hAnsi="StarSymbol" w:cs="StarBats"/>
      <w:sz w:val="18"/>
      <w:szCs w:val="18"/>
    </w:rPr>
  </w:style>
  <w:style w:type="character" w:customStyle="1" w:styleId="WW8Num108z0">
    <w:name w:val="WW8Num108z0"/>
    <w:rsid w:val="00744AE0"/>
    <w:rPr>
      <w:rFonts w:ascii="StarSymbol" w:hAnsi="StarSymbol" w:cs="StarBats"/>
      <w:sz w:val="18"/>
      <w:szCs w:val="18"/>
    </w:rPr>
  </w:style>
  <w:style w:type="character" w:customStyle="1" w:styleId="WW8Num109z0">
    <w:name w:val="WW8Num109z0"/>
    <w:rsid w:val="00744AE0"/>
    <w:rPr>
      <w:rFonts w:ascii="StarSymbol" w:hAnsi="StarSymbol" w:cs="StarBats"/>
      <w:sz w:val="18"/>
      <w:szCs w:val="18"/>
    </w:rPr>
  </w:style>
  <w:style w:type="character" w:customStyle="1" w:styleId="WW8Num110z0">
    <w:name w:val="WW8Num110z0"/>
    <w:rsid w:val="00744AE0"/>
    <w:rPr>
      <w:rFonts w:ascii="StarSymbol" w:hAnsi="StarSymbol" w:cs="StarBats"/>
      <w:sz w:val="18"/>
      <w:szCs w:val="18"/>
    </w:rPr>
  </w:style>
  <w:style w:type="character" w:customStyle="1" w:styleId="WW8Num111z0">
    <w:name w:val="WW8Num111z0"/>
    <w:rsid w:val="00744AE0"/>
    <w:rPr>
      <w:rFonts w:ascii="StarSymbol" w:hAnsi="StarSymbol" w:cs="StarBats"/>
      <w:sz w:val="18"/>
      <w:szCs w:val="18"/>
    </w:rPr>
  </w:style>
  <w:style w:type="character" w:customStyle="1" w:styleId="WW8Num112z0">
    <w:name w:val="WW8Num112z0"/>
    <w:rsid w:val="00744AE0"/>
    <w:rPr>
      <w:rFonts w:ascii="StarSymbol" w:hAnsi="StarSymbol" w:cs="StarBats"/>
      <w:sz w:val="18"/>
      <w:szCs w:val="18"/>
    </w:rPr>
  </w:style>
  <w:style w:type="character" w:customStyle="1" w:styleId="WW-Absatz-Standardschriftart12">
    <w:name w:val="WW-Absatz-Standardschriftart12"/>
    <w:rsid w:val="00744AE0"/>
  </w:style>
  <w:style w:type="character" w:customStyle="1" w:styleId="WW-Absatz-Standardschriftart1111111111111111111111111111111111111">
    <w:name w:val="WW-Absatz-Standardschriftart1111111111111111111111111111111111111"/>
    <w:rsid w:val="00744AE0"/>
  </w:style>
  <w:style w:type="character" w:customStyle="1" w:styleId="WW-Absatz-Standardschriftart11111111111111111111111111111111111111">
    <w:name w:val="WW-Absatz-Standardschriftart11111111111111111111111111111111111111"/>
    <w:rsid w:val="00744AE0"/>
  </w:style>
  <w:style w:type="character" w:customStyle="1" w:styleId="WW-Absatz-Standardschriftart111111111111111111111111111111111111111">
    <w:name w:val="WW-Absatz-Standardschriftart111111111111111111111111111111111111111"/>
    <w:rsid w:val="00744AE0"/>
  </w:style>
  <w:style w:type="character" w:customStyle="1" w:styleId="WW-Absatz-Standardschriftart1111111111111111111111111111111111111111">
    <w:name w:val="WW-Absatz-Standardschriftart1111111111111111111111111111111111111111"/>
    <w:rsid w:val="00744AE0"/>
  </w:style>
  <w:style w:type="character" w:customStyle="1" w:styleId="WW-WW8Num1z01">
    <w:name w:val="WW-WW8Num1z01"/>
    <w:rsid w:val="00744AE0"/>
    <w:rPr>
      <w:rFonts w:ascii="Symbol" w:hAnsi="Symbol"/>
    </w:rPr>
  </w:style>
  <w:style w:type="character" w:customStyle="1" w:styleId="WW-Absatz-Standardschriftart121">
    <w:name w:val="WW-Absatz-Standardschriftart121"/>
    <w:rsid w:val="00744AE0"/>
  </w:style>
  <w:style w:type="character" w:customStyle="1" w:styleId="WW-Absatz-Standardschriftart11111111111111111111111111111111111111111">
    <w:name w:val="WW-Absatz-Standardschriftart11111111111111111111111111111111111111111"/>
    <w:rsid w:val="00744AE0"/>
  </w:style>
  <w:style w:type="character" w:customStyle="1" w:styleId="WW-Absatz-Standardschriftart111111111111111111111111111111111111111111">
    <w:name w:val="WW-Absatz-Standardschriftart111111111111111111111111111111111111111111"/>
    <w:rsid w:val="00744AE0"/>
  </w:style>
  <w:style w:type="character" w:customStyle="1" w:styleId="WW-Absatz-Standardschriftart1111111111111111111111111111111111111111111">
    <w:name w:val="WW-Absatz-Standardschriftart1111111111111111111111111111111111111111111"/>
    <w:rsid w:val="00744AE0"/>
  </w:style>
  <w:style w:type="character" w:customStyle="1" w:styleId="WW-Absatz-Standardschriftart11111111111111111111111111111111111111111111">
    <w:name w:val="WW-Absatz-Standardschriftart11111111111111111111111111111111111111111111"/>
    <w:rsid w:val="00744AE0"/>
  </w:style>
  <w:style w:type="character" w:customStyle="1" w:styleId="WW-Absatz-Standardschriftart111111111111111111111111111111111111111111111">
    <w:name w:val="WW-Absatz-Standardschriftart111111111111111111111111111111111111111111111"/>
    <w:rsid w:val="00744AE0"/>
  </w:style>
  <w:style w:type="character" w:customStyle="1" w:styleId="CaracteresdeNotadeRodap">
    <w:name w:val="Caracteres de Nota de Rodapé"/>
    <w:rsid w:val="00744AE0"/>
  </w:style>
  <w:style w:type="character" w:customStyle="1" w:styleId="WW-CaracteresdeNotadeRodap">
    <w:name w:val="WW-Caracteres de Nota de Rodapé"/>
    <w:rsid w:val="00744AE0"/>
  </w:style>
  <w:style w:type="character" w:customStyle="1" w:styleId="WW-CaracteresdeNotadeRodap1">
    <w:name w:val="WW-Caracteres de Nota de Rodapé1"/>
    <w:rsid w:val="00744AE0"/>
  </w:style>
  <w:style w:type="character" w:customStyle="1" w:styleId="WW-CaracteresdeNotadeRodap11">
    <w:name w:val="WW-Caracteres de Nota de Rodapé11"/>
    <w:rsid w:val="00744AE0"/>
  </w:style>
  <w:style w:type="character" w:customStyle="1" w:styleId="WW-CaracteresdeNotadeRodap111">
    <w:name w:val="WW-Caracteres de Nota de Rodapé111"/>
    <w:rsid w:val="00744AE0"/>
  </w:style>
  <w:style w:type="character" w:customStyle="1" w:styleId="WW-CaracteresdeNotadeRodap1111">
    <w:name w:val="WW-Caracteres de Nota de Rodapé1111"/>
    <w:rsid w:val="00744AE0"/>
  </w:style>
  <w:style w:type="character" w:customStyle="1" w:styleId="WW-CaracteresdeNotadeRodap11111">
    <w:name w:val="WW-Caracteres de Nota de Rodapé11111"/>
    <w:rsid w:val="00744AE0"/>
  </w:style>
  <w:style w:type="character" w:customStyle="1" w:styleId="WW-CaracteresdeNotadeRodap111111">
    <w:name w:val="WW-Caracteres de Nota de Rodapé111111"/>
    <w:rsid w:val="00744AE0"/>
  </w:style>
  <w:style w:type="character" w:customStyle="1" w:styleId="WW-CaracteresdeNotadeRodap1111111">
    <w:name w:val="WW-Caracteres de Nota de Rodapé1111111"/>
    <w:rsid w:val="00744AE0"/>
  </w:style>
  <w:style w:type="character" w:customStyle="1" w:styleId="WW-CaracteresdeNotadeRodap11111111">
    <w:name w:val="WW-Caracteres de Nota de Rodapé11111111"/>
    <w:rsid w:val="00744AE0"/>
  </w:style>
  <w:style w:type="character" w:customStyle="1" w:styleId="WW-CaracteresdeNotadeRodap111111111">
    <w:name w:val="WW-Caracteres de Nota de Rodapé111111111"/>
    <w:rsid w:val="00744AE0"/>
  </w:style>
  <w:style w:type="character" w:customStyle="1" w:styleId="WW-CaracteresdeNotadeRodap1111111111">
    <w:name w:val="WW-Caracteres de Nota de Rodapé1111111111"/>
    <w:rsid w:val="00744AE0"/>
  </w:style>
  <w:style w:type="character" w:customStyle="1" w:styleId="WW-CaracteresdeNotadeRodap11111111111">
    <w:name w:val="WW-Caracteres de Nota de Rodapé11111111111"/>
    <w:rsid w:val="00744AE0"/>
  </w:style>
  <w:style w:type="character" w:customStyle="1" w:styleId="WW-CaracteresdeNotadeRodap111111111111">
    <w:name w:val="WW-Caracteres de Nota de Rodapé111111111111"/>
    <w:rsid w:val="00744AE0"/>
  </w:style>
  <w:style w:type="character" w:customStyle="1" w:styleId="WW-CaracteresdeNotadeRodap1111111111111">
    <w:name w:val="WW-Caracteres de Nota de Rodapé1111111111111"/>
    <w:rsid w:val="00744AE0"/>
  </w:style>
  <w:style w:type="character" w:customStyle="1" w:styleId="CaracteresdeNotadeFim">
    <w:name w:val="Caracteres de Nota de Fim"/>
    <w:rsid w:val="00744AE0"/>
  </w:style>
  <w:style w:type="character" w:customStyle="1" w:styleId="WW-CaracteresdeNotadeFim">
    <w:name w:val="WW- Caracteres de Nota de Fim"/>
    <w:rsid w:val="00744AE0"/>
  </w:style>
  <w:style w:type="character" w:customStyle="1" w:styleId="WW-CaracteresdeNotadeFim1">
    <w:name w:val="WW- Caracteres de Nota de Fim1"/>
    <w:rsid w:val="00744AE0"/>
  </w:style>
  <w:style w:type="character" w:customStyle="1" w:styleId="WW-CaracteresdeNotadeFim11">
    <w:name w:val="WW- Caracteres de Nota de Fim11"/>
    <w:rsid w:val="00744AE0"/>
  </w:style>
  <w:style w:type="character" w:customStyle="1" w:styleId="WW-CaracteresdeNotadeFim111">
    <w:name w:val="WW- Caracteres de Nota de Fim111"/>
    <w:rsid w:val="00744AE0"/>
  </w:style>
  <w:style w:type="character" w:customStyle="1" w:styleId="WW-CaracteresdeNotadeFim1111">
    <w:name w:val="WW- Caracteres de Nota de Fim1111"/>
    <w:rsid w:val="00744AE0"/>
  </w:style>
  <w:style w:type="character" w:customStyle="1" w:styleId="WW-CaracteresdeNotadeFim11111">
    <w:name w:val="WW- Caracteres de Nota de Fim11111"/>
    <w:rsid w:val="00744AE0"/>
  </w:style>
  <w:style w:type="character" w:customStyle="1" w:styleId="WW-CaracteresdeNotadeFim111111">
    <w:name w:val="WW- Caracteres de Nota de Fim111111"/>
    <w:rsid w:val="00744AE0"/>
  </w:style>
  <w:style w:type="character" w:customStyle="1" w:styleId="WW-CaracteresdeNotadeFim1111111">
    <w:name w:val="WW- Caracteres de Nota de Fim1111111"/>
    <w:rsid w:val="00744AE0"/>
  </w:style>
  <w:style w:type="character" w:customStyle="1" w:styleId="WW-CaracteresdeNotadeFim11111111">
    <w:name w:val="WW- Caracteres de Nota de Fim11111111"/>
    <w:rsid w:val="00744AE0"/>
  </w:style>
  <w:style w:type="character" w:customStyle="1" w:styleId="WW-CaracteresdeNotadeFim111111111">
    <w:name w:val="WW- Caracteres de Nota de Fim111111111"/>
    <w:rsid w:val="00744AE0"/>
  </w:style>
  <w:style w:type="character" w:customStyle="1" w:styleId="WW-CaracteresdeNotadeFim1111111111">
    <w:name w:val="WW- Caracteres de Nota de Fim1111111111"/>
    <w:rsid w:val="00744AE0"/>
  </w:style>
  <w:style w:type="character" w:customStyle="1" w:styleId="WW-CaracteresdeNotadeFim11111111111">
    <w:name w:val="WW- Caracteres de Nota de Fim11111111111"/>
    <w:rsid w:val="00744AE0"/>
  </w:style>
  <w:style w:type="character" w:customStyle="1" w:styleId="WW-CaracteresdeNotadeFim111111111111">
    <w:name w:val="WW- Caracteres de Nota de Fim111111111111"/>
    <w:rsid w:val="00744AE0"/>
  </w:style>
  <w:style w:type="character" w:customStyle="1" w:styleId="WW-CaracteresdeNotadeFim1111111111111">
    <w:name w:val="WW- Caracteres de Nota de Fim1111111111111"/>
    <w:rsid w:val="00744AE0"/>
  </w:style>
  <w:style w:type="character" w:customStyle="1" w:styleId="WW-Absatz-Standardschriftart1111111111111111111111111111111111111111111111">
    <w:name w:val="WW-Absatz-Standardschriftart1111111111111111111111111111111111111111111111"/>
    <w:rsid w:val="00744AE0"/>
  </w:style>
  <w:style w:type="character" w:customStyle="1" w:styleId="WW-Fontepargpadro">
    <w:name w:val="WW-Fonte parág. padrão"/>
    <w:rsid w:val="00744AE0"/>
  </w:style>
  <w:style w:type="character" w:customStyle="1" w:styleId="WW-Fontepargpadro1">
    <w:name w:val="WW-Fonte parág. padrão1"/>
    <w:rsid w:val="00744AE0"/>
  </w:style>
  <w:style w:type="character" w:customStyle="1" w:styleId="WW-Fontepargpadro11">
    <w:name w:val="WW-Fonte parág. padrão11"/>
    <w:rsid w:val="00744AE0"/>
  </w:style>
  <w:style w:type="character" w:customStyle="1" w:styleId="WW8Num2z1">
    <w:name w:val="WW8Num2z1"/>
    <w:rsid w:val="00744AE0"/>
    <w:rPr>
      <w:rFonts w:ascii="Courier New" w:hAnsi="Courier New"/>
    </w:rPr>
  </w:style>
  <w:style w:type="character" w:customStyle="1" w:styleId="WW8Num2z2">
    <w:name w:val="WW8Num2z2"/>
    <w:rsid w:val="00744AE0"/>
    <w:rPr>
      <w:rFonts w:ascii="Wingdings" w:hAnsi="Wingdings"/>
    </w:rPr>
  </w:style>
  <w:style w:type="character" w:customStyle="1" w:styleId="WW8Num2z3">
    <w:name w:val="WW8Num2z3"/>
    <w:rsid w:val="00744AE0"/>
    <w:rPr>
      <w:rFonts w:ascii="Symbol" w:hAnsi="Symbol"/>
    </w:rPr>
  </w:style>
  <w:style w:type="character" w:customStyle="1" w:styleId="WW8Num3z1">
    <w:name w:val="WW8Num3z1"/>
    <w:rsid w:val="00744AE0"/>
    <w:rPr>
      <w:rFonts w:ascii="Courier New" w:hAnsi="Courier New"/>
    </w:rPr>
  </w:style>
  <w:style w:type="character" w:customStyle="1" w:styleId="WW8Num3z2">
    <w:name w:val="WW8Num3z2"/>
    <w:rsid w:val="00744AE0"/>
    <w:rPr>
      <w:rFonts w:ascii="Wingdings" w:hAnsi="Wingdings"/>
    </w:rPr>
  </w:style>
  <w:style w:type="character" w:customStyle="1" w:styleId="WW8Num3z3">
    <w:name w:val="WW8Num3z3"/>
    <w:rsid w:val="00744AE0"/>
    <w:rPr>
      <w:rFonts w:ascii="Symbol" w:hAnsi="Symbol"/>
    </w:rPr>
  </w:style>
  <w:style w:type="character" w:customStyle="1" w:styleId="WW8Num4z1">
    <w:name w:val="WW8Num4z1"/>
    <w:rsid w:val="00744AE0"/>
    <w:rPr>
      <w:rFonts w:ascii="Courier New" w:hAnsi="Courier New"/>
    </w:rPr>
  </w:style>
  <w:style w:type="character" w:customStyle="1" w:styleId="WW8Num4z2">
    <w:name w:val="WW8Num4z2"/>
    <w:rsid w:val="00744AE0"/>
    <w:rPr>
      <w:rFonts w:ascii="Wingdings" w:hAnsi="Wingdings"/>
    </w:rPr>
  </w:style>
  <w:style w:type="character" w:customStyle="1" w:styleId="WW8Num4z3">
    <w:name w:val="WW8Num4z3"/>
    <w:rsid w:val="00744AE0"/>
    <w:rPr>
      <w:rFonts w:ascii="Symbol" w:hAnsi="Symbol"/>
    </w:rPr>
  </w:style>
  <w:style w:type="character" w:customStyle="1" w:styleId="WW8Num5z1">
    <w:name w:val="WW8Num5z1"/>
    <w:rsid w:val="00744AE0"/>
    <w:rPr>
      <w:rFonts w:ascii="Courier New" w:hAnsi="Courier New"/>
    </w:rPr>
  </w:style>
  <w:style w:type="character" w:customStyle="1" w:styleId="WW8Num5z2">
    <w:name w:val="WW8Num5z2"/>
    <w:rsid w:val="00744AE0"/>
    <w:rPr>
      <w:rFonts w:ascii="Wingdings" w:hAnsi="Wingdings"/>
    </w:rPr>
  </w:style>
  <w:style w:type="character" w:customStyle="1" w:styleId="WW8Num5z3">
    <w:name w:val="WW8Num5z3"/>
    <w:rsid w:val="00744AE0"/>
    <w:rPr>
      <w:rFonts w:ascii="Symbol" w:hAnsi="Symbol"/>
    </w:rPr>
  </w:style>
  <w:style w:type="character" w:customStyle="1" w:styleId="WW8Num7z1">
    <w:name w:val="WW8Num7z1"/>
    <w:rsid w:val="00744AE0"/>
    <w:rPr>
      <w:rFonts w:ascii="Courier New" w:hAnsi="Courier New"/>
    </w:rPr>
  </w:style>
  <w:style w:type="character" w:customStyle="1" w:styleId="WW8Num7z2">
    <w:name w:val="WW8Num7z2"/>
    <w:rsid w:val="00744AE0"/>
    <w:rPr>
      <w:rFonts w:ascii="Wingdings" w:hAnsi="Wingdings"/>
    </w:rPr>
  </w:style>
  <w:style w:type="character" w:customStyle="1" w:styleId="WW8Num7z3">
    <w:name w:val="WW8Num7z3"/>
    <w:rsid w:val="00744AE0"/>
    <w:rPr>
      <w:rFonts w:ascii="Symbol" w:hAnsi="Symbol"/>
    </w:rPr>
  </w:style>
  <w:style w:type="character" w:customStyle="1" w:styleId="WW8Num8z1">
    <w:name w:val="WW8Num8z1"/>
    <w:rsid w:val="00744AE0"/>
    <w:rPr>
      <w:rFonts w:ascii="Courier New" w:hAnsi="Courier New"/>
    </w:rPr>
  </w:style>
  <w:style w:type="character" w:customStyle="1" w:styleId="WW8Num8z2">
    <w:name w:val="WW8Num8z2"/>
    <w:rsid w:val="00744AE0"/>
    <w:rPr>
      <w:rFonts w:ascii="Wingdings" w:hAnsi="Wingdings"/>
    </w:rPr>
  </w:style>
  <w:style w:type="character" w:customStyle="1" w:styleId="WW8Num8z3">
    <w:name w:val="WW8Num8z3"/>
    <w:rsid w:val="00744AE0"/>
    <w:rPr>
      <w:rFonts w:ascii="Symbol" w:hAnsi="Symbol"/>
    </w:rPr>
  </w:style>
  <w:style w:type="character" w:customStyle="1" w:styleId="WW-WW8Num2z0">
    <w:name w:val="WW-WW8Num2z0"/>
    <w:rsid w:val="00744AE0"/>
    <w:rPr>
      <w:rFonts w:ascii="Times New Roman" w:hAnsi="Times New Roman"/>
    </w:rPr>
  </w:style>
  <w:style w:type="character" w:customStyle="1" w:styleId="WW-WW8Num2z1">
    <w:name w:val="WW-WW8Num2z1"/>
    <w:rsid w:val="00744AE0"/>
    <w:rPr>
      <w:rFonts w:ascii="Courier New" w:hAnsi="Courier New"/>
    </w:rPr>
  </w:style>
  <w:style w:type="character" w:customStyle="1" w:styleId="WW-WW8Num2z2">
    <w:name w:val="WW-WW8Num2z2"/>
    <w:rsid w:val="00744AE0"/>
    <w:rPr>
      <w:rFonts w:ascii="Wingdings" w:hAnsi="Wingdings"/>
    </w:rPr>
  </w:style>
  <w:style w:type="character" w:customStyle="1" w:styleId="WW-WW8Num2z3">
    <w:name w:val="WW-WW8Num2z3"/>
    <w:rsid w:val="00744AE0"/>
    <w:rPr>
      <w:rFonts w:ascii="Symbol" w:hAnsi="Symbol"/>
    </w:rPr>
  </w:style>
  <w:style w:type="character" w:customStyle="1" w:styleId="WW-WW8Num3z01">
    <w:name w:val="WW-WW8Num3z01"/>
    <w:rsid w:val="00744AE0"/>
    <w:rPr>
      <w:rFonts w:ascii="Times New Roman" w:hAnsi="Times New Roman"/>
    </w:rPr>
  </w:style>
  <w:style w:type="character" w:customStyle="1" w:styleId="WW-WW8Num3z1">
    <w:name w:val="WW-WW8Num3z1"/>
    <w:rsid w:val="00744AE0"/>
    <w:rPr>
      <w:rFonts w:ascii="Courier New" w:hAnsi="Courier New"/>
    </w:rPr>
  </w:style>
  <w:style w:type="character" w:customStyle="1" w:styleId="WW-WW8Num3z2">
    <w:name w:val="WW-WW8Num3z2"/>
    <w:rsid w:val="00744AE0"/>
    <w:rPr>
      <w:rFonts w:ascii="Wingdings" w:hAnsi="Wingdings"/>
    </w:rPr>
  </w:style>
  <w:style w:type="character" w:customStyle="1" w:styleId="WW-WW8Num3z3">
    <w:name w:val="WW-WW8Num3z3"/>
    <w:rsid w:val="00744AE0"/>
    <w:rPr>
      <w:rFonts w:ascii="Symbol" w:hAnsi="Symbol"/>
    </w:rPr>
  </w:style>
  <w:style w:type="character" w:styleId="Hyperlink">
    <w:name w:val="Hyperlink"/>
    <w:rsid w:val="00744AE0"/>
    <w:rPr>
      <w:color w:val="000080"/>
      <w:u w:val="single"/>
    </w:rPr>
  </w:style>
  <w:style w:type="character" w:customStyle="1" w:styleId="WW8Num33z0">
    <w:name w:val="WW8Num33z0"/>
    <w:rsid w:val="00744AE0"/>
    <w:rPr>
      <w:rFonts w:ascii="Symbol" w:hAnsi="Symbol"/>
      <w:sz w:val="18"/>
    </w:rPr>
  </w:style>
  <w:style w:type="character" w:customStyle="1" w:styleId="SmbolosdeNumerao">
    <w:name w:val="Símbolos de Numeração"/>
    <w:rsid w:val="00744AE0"/>
  </w:style>
  <w:style w:type="character" w:customStyle="1" w:styleId="WW-SmbolosdeNumerao">
    <w:name w:val="WW-Símbolos de Numeração"/>
    <w:rsid w:val="00744AE0"/>
  </w:style>
  <w:style w:type="character" w:customStyle="1" w:styleId="WW-SmbolosdeNumerao1">
    <w:name w:val="WW-Símbolos de Numeração1"/>
    <w:rsid w:val="00744AE0"/>
  </w:style>
  <w:style w:type="character" w:customStyle="1" w:styleId="WW-SmbolosdeNumerao11">
    <w:name w:val="WW-Símbolos de Numeração11"/>
    <w:rsid w:val="00744AE0"/>
  </w:style>
  <w:style w:type="character" w:customStyle="1" w:styleId="Marcadores">
    <w:name w:val="Marcadores"/>
    <w:rsid w:val="00744AE0"/>
    <w:rPr>
      <w:rFonts w:ascii="StarSymbol" w:eastAsia="StarSymbol" w:hAnsi="StarSymbol" w:cs="StarSymbol"/>
      <w:sz w:val="18"/>
      <w:szCs w:val="18"/>
    </w:rPr>
  </w:style>
  <w:style w:type="character" w:customStyle="1" w:styleId="WW-Marcadores">
    <w:name w:val="WW-Marcadores"/>
    <w:rsid w:val="00744AE0"/>
    <w:rPr>
      <w:rFonts w:ascii="StarSymbol" w:eastAsia="StarSymbol" w:hAnsi="StarSymbol" w:cs="StarSymbol"/>
      <w:sz w:val="18"/>
      <w:szCs w:val="18"/>
    </w:rPr>
  </w:style>
  <w:style w:type="character" w:customStyle="1" w:styleId="WW-Marcadores1">
    <w:name w:val="WW-Marcadores1"/>
    <w:rsid w:val="00744AE0"/>
    <w:rPr>
      <w:rFonts w:ascii="StarSymbol" w:eastAsia="StarSymbol" w:hAnsi="StarSymbol" w:cs="StarSymbol"/>
      <w:sz w:val="18"/>
      <w:szCs w:val="18"/>
    </w:rPr>
  </w:style>
  <w:style w:type="character" w:customStyle="1" w:styleId="WW-Marcadores11">
    <w:name w:val="WW-Marcadores11"/>
    <w:rsid w:val="00744AE0"/>
    <w:rPr>
      <w:rFonts w:ascii="StarSymbol" w:eastAsia="StarSymbol" w:hAnsi="StarSymbol" w:cs="StarSymbol"/>
      <w:sz w:val="18"/>
      <w:szCs w:val="18"/>
    </w:rPr>
  </w:style>
  <w:style w:type="character" w:customStyle="1" w:styleId="Refdenotaderodap1">
    <w:name w:val="Ref. de nota de rodapé1"/>
    <w:rsid w:val="00744AE0"/>
    <w:rPr>
      <w:vertAlign w:val="superscript"/>
    </w:rPr>
  </w:style>
  <w:style w:type="character" w:customStyle="1" w:styleId="Refdenotadefim1">
    <w:name w:val="Ref. de nota de fim1"/>
    <w:rsid w:val="00744AE0"/>
    <w:rPr>
      <w:vertAlign w:val="superscript"/>
    </w:rPr>
  </w:style>
  <w:style w:type="character" w:customStyle="1" w:styleId="Smbolosdenumerao0">
    <w:name w:val="Símbolos de numeração"/>
    <w:rsid w:val="00744AE0"/>
    <w:rPr>
      <w:b/>
      <w:bCs/>
    </w:rPr>
  </w:style>
  <w:style w:type="paragraph" w:styleId="Corpodetexto">
    <w:name w:val="Body Text"/>
    <w:basedOn w:val="Normal"/>
    <w:link w:val="CorpodetextoChar"/>
    <w:uiPriority w:val="99"/>
    <w:rsid w:val="00744AE0"/>
    <w:pPr>
      <w:widowControl w:val="0"/>
      <w:suppressAutoHyphens/>
      <w:spacing w:after="120" w:line="240" w:lineRule="auto"/>
      <w:jc w:val="both"/>
    </w:pPr>
    <w:rPr>
      <w:rFonts w:ascii="Arial" w:eastAsia="Lucida Sans Unicode" w:hAnsi="Arial" w:cs="Times New Roman"/>
      <w:color w:val="000000"/>
      <w:szCs w:val="24"/>
      <w:lang w:val="x-none" w:eastAsia="ar-SA"/>
    </w:rPr>
  </w:style>
  <w:style w:type="character" w:customStyle="1" w:styleId="CorpodetextoChar">
    <w:name w:val="Corpo de texto Char"/>
    <w:basedOn w:val="Fontepargpadro"/>
    <w:link w:val="Corpodetexto"/>
    <w:uiPriority w:val="99"/>
    <w:rsid w:val="00744AE0"/>
    <w:rPr>
      <w:rFonts w:ascii="Arial" w:eastAsia="Lucida Sans Unicode" w:hAnsi="Arial" w:cs="Times New Roman"/>
      <w:color w:val="000000"/>
      <w:szCs w:val="24"/>
      <w:lang w:val="x-none" w:eastAsia="ar-SA"/>
    </w:rPr>
  </w:style>
  <w:style w:type="paragraph" w:styleId="Lista">
    <w:name w:val="List"/>
    <w:basedOn w:val="Normal"/>
    <w:rsid w:val="00744AE0"/>
    <w:pPr>
      <w:suppressAutoHyphens/>
      <w:spacing w:after="0" w:line="240" w:lineRule="auto"/>
      <w:ind w:left="283" w:hanging="283"/>
    </w:pPr>
    <w:rPr>
      <w:rFonts w:ascii="Times New Roman" w:eastAsia="Lucida Sans Unicode" w:hAnsi="Times New Roman" w:cs="Times New Roman"/>
      <w:color w:val="000000"/>
      <w:sz w:val="20"/>
      <w:szCs w:val="24"/>
      <w:lang w:eastAsia="ar-SA"/>
    </w:rPr>
  </w:style>
  <w:style w:type="paragraph" w:customStyle="1" w:styleId="Legenda3">
    <w:name w:val="Legenda3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Tahoma"/>
      <w:i/>
      <w:iCs/>
      <w:color w:val="000000"/>
      <w:sz w:val="20"/>
      <w:szCs w:val="20"/>
      <w:lang w:eastAsia="ar-SA"/>
    </w:rPr>
  </w:style>
  <w:style w:type="paragraph" w:customStyle="1" w:styleId="ndice">
    <w:name w:val="Índice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Ttulo30">
    <w:name w:val="Título3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Arial" w:eastAsia="Lucida Sans Unicode" w:hAnsi="Arial" w:cs="Tahoma"/>
      <w:color w:val="000000"/>
      <w:sz w:val="28"/>
      <w:szCs w:val="28"/>
      <w:lang w:eastAsia="ar-SA"/>
    </w:rPr>
  </w:style>
  <w:style w:type="paragraph" w:customStyle="1" w:styleId="Legenda2">
    <w:name w:val="Legenda2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Tahoma"/>
      <w:i/>
      <w:iCs/>
      <w:color w:val="000000"/>
      <w:sz w:val="20"/>
      <w:szCs w:val="20"/>
      <w:lang w:eastAsia="ar-SA"/>
    </w:rPr>
  </w:style>
  <w:style w:type="paragraph" w:customStyle="1" w:styleId="Ttulo20">
    <w:name w:val="Título2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Arial" w:eastAsia="Lucida Sans Unicode" w:hAnsi="Arial" w:cs="Tahoma"/>
      <w:color w:val="000000"/>
      <w:sz w:val="28"/>
      <w:szCs w:val="28"/>
      <w:lang w:eastAsia="ar-SA"/>
    </w:rPr>
  </w:style>
  <w:style w:type="paragraph" w:customStyle="1" w:styleId="Legenda1">
    <w:name w:val="Legenda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Ttulo10">
    <w:name w:val="Título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Arial" w:eastAsia="Lucida Sans Unicode" w:hAnsi="Arial" w:cs="Tahoma"/>
      <w:color w:val="000000"/>
      <w:sz w:val="28"/>
      <w:szCs w:val="28"/>
      <w:lang w:eastAsia="ar-SA"/>
    </w:rPr>
  </w:style>
  <w:style w:type="paragraph" w:customStyle="1" w:styleId="TtuloPrincipal">
    <w:name w:val="Título Principal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">
    <w:name w:val="WW-Legenda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">
    <w:name w:val="WW-Índice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">
    <w:name w:val="WW-Título Principal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">
    <w:name w:val="WW-Legenda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">
    <w:name w:val="WW-Índice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">
    <w:name w:val="WW-Título Principal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">
    <w:name w:val="WW-Legenda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">
    <w:name w:val="WW-Índice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1">
    <w:name w:val="WW-Título Principal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">
    <w:name w:val="WW-Legenda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1">
    <w:name w:val="WW-Índice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11">
    <w:name w:val="WW-Título Principal1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1">
    <w:name w:val="WW-Legenda1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11">
    <w:name w:val="WW-Índice1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111">
    <w:name w:val="WW-Título Principal11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11">
    <w:name w:val="WW-Legenda11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111">
    <w:name w:val="WW-Índice11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1111">
    <w:name w:val="WW-Título Principal111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111">
    <w:name w:val="WW-Legenda111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1111">
    <w:name w:val="WW-Índice111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11111">
    <w:name w:val="WW-Título Principal1111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1111">
    <w:name w:val="WW-Legenda1111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11111">
    <w:name w:val="WW-Índice1111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111111">
    <w:name w:val="WW-Título Principal11111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11111">
    <w:name w:val="WW-Legenda11111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111111">
    <w:name w:val="WW-Índice11111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1111111">
    <w:name w:val="WW-Título Principal111111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111111">
    <w:name w:val="WW-Legenda111111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1111111">
    <w:name w:val="WW-Índice111111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11111111">
    <w:name w:val="WW-Título Principal1111111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1111111">
    <w:name w:val="WW-Legenda1111111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11111111">
    <w:name w:val="WW-Índice1111111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1">
    <w:name w:val="WW-Título1"/>
    <w:basedOn w:val="Normal"/>
    <w:next w:val="Corpodetexto"/>
    <w:rsid w:val="00744AE0"/>
    <w:pPr>
      <w:keepNext/>
      <w:suppressAutoHyphens/>
      <w:spacing w:before="240" w:after="120" w:line="240" w:lineRule="auto"/>
      <w:jc w:val="center"/>
    </w:pPr>
    <w:rPr>
      <w:rFonts w:ascii="Arial" w:eastAsia="Lucida Sans Unicode" w:hAnsi="Arial" w:cs="Times New Roman"/>
      <w:b/>
      <w:bCs/>
      <w:color w:val="000000"/>
      <w:sz w:val="28"/>
      <w:szCs w:val="36"/>
      <w:lang w:eastAsia="ar-SA"/>
    </w:rPr>
  </w:style>
  <w:style w:type="character" w:customStyle="1" w:styleId="TtuloChar">
    <w:name w:val="Título Char"/>
    <w:basedOn w:val="Fontepargpadro"/>
    <w:qFormat/>
    <w:rsid w:val="00744AE0"/>
    <w:rPr>
      <w:rFonts w:ascii="Arial" w:eastAsia="Lucida Sans Unicode" w:hAnsi="Arial" w:cs="Times New Roman"/>
      <w:b/>
      <w:bCs/>
      <w:color w:val="000000"/>
      <w:sz w:val="28"/>
      <w:szCs w:val="36"/>
      <w:lang w:val="x-none" w:eastAsia="ar-SA"/>
    </w:rPr>
  </w:style>
  <w:style w:type="character" w:customStyle="1" w:styleId="SubttuloChar">
    <w:name w:val="Subtítulo Char"/>
    <w:basedOn w:val="Fontepargpadro"/>
    <w:rsid w:val="00744AE0"/>
    <w:rPr>
      <w:rFonts w:ascii="Arial" w:eastAsia="Lucida Sans Unicode" w:hAnsi="Arial" w:cs="Times New Roman"/>
      <w:b/>
      <w:bCs/>
      <w:i/>
      <w:iCs/>
      <w:color w:val="000000"/>
      <w:sz w:val="28"/>
      <w:szCs w:val="28"/>
      <w:lang w:eastAsia="ar-SA"/>
    </w:rPr>
  </w:style>
  <w:style w:type="paragraph" w:customStyle="1" w:styleId="WW-Ttulo">
    <w:name w:val="WW-Título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Arial" w:eastAsia="Lucida Sans Unicode" w:hAnsi="Arial" w:cs="Tahoma"/>
      <w:color w:val="000000"/>
      <w:sz w:val="28"/>
      <w:szCs w:val="28"/>
      <w:lang w:eastAsia="ar-SA"/>
    </w:rPr>
  </w:style>
  <w:style w:type="paragraph" w:customStyle="1" w:styleId="WW-TtuloPrincipal1111111111">
    <w:name w:val="WW-Título Principal11111111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11111111">
    <w:name w:val="WW-Legenda11111111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111111111">
    <w:name w:val="WW-Índice11111111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1111111111">
    <w:name w:val="WW-Título Principal111111111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111111111">
    <w:name w:val="WW-Legenda111111111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Luxi Sans"/>
      <w:i/>
      <w:iCs/>
      <w:color w:val="000000"/>
      <w:sz w:val="20"/>
      <w:szCs w:val="20"/>
      <w:lang w:eastAsia="ar-SA"/>
    </w:rPr>
  </w:style>
  <w:style w:type="paragraph" w:customStyle="1" w:styleId="WW-ndice111111111111">
    <w:name w:val="WW-Índice111111111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Luxi Sans"/>
      <w:color w:val="000000"/>
      <w:sz w:val="20"/>
      <w:szCs w:val="24"/>
      <w:lang w:eastAsia="ar-SA"/>
    </w:rPr>
  </w:style>
  <w:style w:type="paragraph" w:customStyle="1" w:styleId="WW-TtuloPrincipal111111111111">
    <w:name w:val="WW-Título Principal111111111111"/>
    <w:basedOn w:val="Normal"/>
    <w:next w:val="Corpodetexto"/>
    <w:rsid w:val="00744AE0"/>
    <w:pPr>
      <w:keepNext/>
      <w:suppressAutoHyphens/>
      <w:spacing w:before="240" w:after="120" w:line="240" w:lineRule="auto"/>
    </w:pPr>
    <w:rPr>
      <w:rFonts w:ascii="Luxi Sans" w:eastAsia="Mincho" w:hAnsi="Luxi Sans" w:cs="Luxi Sans"/>
      <w:color w:val="000000"/>
      <w:sz w:val="28"/>
      <w:szCs w:val="28"/>
      <w:lang w:eastAsia="ar-SA"/>
    </w:rPr>
  </w:style>
  <w:style w:type="paragraph" w:customStyle="1" w:styleId="WW-Legenda1111111111111">
    <w:name w:val="WW-Legenda1111111111111"/>
    <w:basedOn w:val="Normal"/>
    <w:rsid w:val="00744AE0"/>
    <w:pPr>
      <w:suppressLineNumbers/>
      <w:suppressAutoHyphens/>
      <w:spacing w:before="120" w:after="120" w:line="240" w:lineRule="auto"/>
    </w:pPr>
    <w:rPr>
      <w:rFonts w:ascii="Times New Roman" w:eastAsia="Lucida Sans Unicode" w:hAnsi="Times New Roman" w:cs="Tahoma"/>
      <w:i/>
      <w:iCs/>
      <w:color w:val="000000"/>
      <w:sz w:val="20"/>
      <w:szCs w:val="20"/>
      <w:lang w:eastAsia="ar-SA"/>
    </w:rPr>
  </w:style>
  <w:style w:type="paragraph" w:customStyle="1" w:styleId="WW-ndice1111111111111">
    <w:name w:val="WW-Índice1111111111111"/>
    <w:basedOn w:val="Normal"/>
    <w:rsid w:val="00744AE0"/>
    <w:pPr>
      <w:suppressLineNumbers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0"/>
      <w:szCs w:val="24"/>
      <w:lang w:eastAsia="ar-SA"/>
    </w:rPr>
  </w:style>
  <w:style w:type="paragraph" w:styleId="Recuodecorpodetexto">
    <w:name w:val="Body Text Indent"/>
    <w:basedOn w:val="Normal"/>
    <w:link w:val="RecuodecorpodetextoChar"/>
    <w:uiPriority w:val="99"/>
    <w:rsid w:val="00744AE0"/>
    <w:pPr>
      <w:suppressAutoHyphens/>
      <w:spacing w:after="0" w:line="240" w:lineRule="auto"/>
      <w:ind w:left="708" w:firstLine="1"/>
      <w:jc w:val="both"/>
    </w:pPr>
    <w:rPr>
      <w:rFonts w:ascii="Times New Roman" w:eastAsia="Lucida Sans Unicode" w:hAnsi="Times New Roman" w:cs="Times New Roman"/>
      <w:b/>
      <w:color w:val="000000"/>
      <w:sz w:val="24"/>
      <w:szCs w:val="24"/>
      <w:lang w:eastAsia="ar-SA"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rsid w:val="00744AE0"/>
    <w:rPr>
      <w:rFonts w:ascii="Times New Roman" w:eastAsia="Lucida Sans Unicode" w:hAnsi="Times New Roman" w:cs="Times New Roman"/>
      <w:b/>
      <w:color w:val="000000"/>
      <w:sz w:val="24"/>
      <w:szCs w:val="24"/>
      <w:lang w:eastAsia="ar-SA"/>
    </w:rPr>
  </w:style>
  <w:style w:type="paragraph" w:customStyle="1" w:styleId="Contedodatabela">
    <w:name w:val="Conteúdo da tabela"/>
    <w:basedOn w:val="Corpodetexto"/>
    <w:rsid w:val="00744AE0"/>
  </w:style>
  <w:style w:type="paragraph" w:customStyle="1" w:styleId="Ttulodatabela">
    <w:name w:val="Título da tabela"/>
    <w:basedOn w:val="Contedodatabela"/>
    <w:rsid w:val="00744AE0"/>
    <w:pPr>
      <w:suppressLineNumbers/>
      <w:jc w:val="center"/>
    </w:pPr>
    <w:rPr>
      <w:b/>
      <w:bCs/>
      <w:i/>
      <w:iCs/>
    </w:rPr>
  </w:style>
  <w:style w:type="paragraph" w:customStyle="1" w:styleId="Contedodoquadro">
    <w:name w:val="Conteúdo do quadro"/>
    <w:basedOn w:val="Corpodetexto"/>
    <w:rsid w:val="00744AE0"/>
  </w:style>
  <w:style w:type="paragraph" w:customStyle="1" w:styleId="WW-Contedodoquadro">
    <w:name w:val="WW-Conteúdo do quadro"/>
    <w:basedOn w:val="Corpodetexto"/>
    <w:rsid w:val="00744AE0"/>
  </w:style>
  <w:style w:type="paragraph" w:customStyle="1" w:styleId="WW-Contedodoquadro1">
    <w:name w:val="WW-Conteúdo do quadro1"/>
    <w:basedOn w:val="Corpodetexto"/>
    <w:rsid w:val="00744AE0"/>
  </w:style>
  <w:style w:type="paragraph" w:customStyle="1" w:styleId="WW-Contedodoquadro11">
    <w:name w:val="WW-Conteúdo do quadro11"/>
    <w:basedOn w:val="Corpodetexto"/>
    <w:rsid w:val="00744AE0"/>
  </w:style>
  <w:style w:type="paragraph" w:customStyle="1" w:styleId="WW-Contedodoquadro111">
    <w:name w:val="WW-Conteúdo do quadro111"/>
    <w:basedOn w:val="Corpodetexto"/>
    <w:rsid w:val="00744AE0"/>
  </w:style>
  <w:style w:type="paragraph" w:customStyle="1" w:styleId="WW-Contedodoquadro1111">
    <w:name w:val="WW-Conteúdo do quadro1111"/>
    <w:basedOn w:val="Corpodetexto"/>
    <w:rsid w:val="00744AE0"/>
  </w:style>
  <w:style w:type="paragraph" w:customStyle="1" w:styleId="WW-Contedodoquadro11111">
    <w:name w:val="WW-Conteúdo do quadro11111"/>
    <w:basedOn w:val="Corpodetexto"/>
    <w:rsid w:val="00744AE0"/>
  </w:style>
  <w:style w:type="paragraph" w:customStyle="1" w:styleId="WW-Contedodoquadro111111">
    <w:name w:val="WW-Conteúdo do quadro111111"/>
    <w:basedOn w:val="Corpodetexto"/>
    <w:rsid w:val="00744AE0"/>
  </w:style>
  <w:style w:type="paragraph" w:customStyle="1" w:styleId="WW-Contedodoquadro1111111">
    <w:name w:val="WW-Conteúdo do quadro1111111"/>
    <w:basedOn w:val="Corpodetexto"/>
    <w:rsid w:val="00744AE0"/>
  </w:style>
  <w:style w:type="paragraph" w:customStyle="1" w:styleId="WW-Contedodoquadro11111111">
    <w:name w:val="WW-Conteúdo do quadro11111111"/>
    <w:basedOn w:val="Corpodetexto"/>
    <w:rsid w:val="00744AE0"/>
  </w:style>
  <w:style w:type="paragraph" w:customStyle="1" w:styleId="WW-Contedodoquadro111111111">
    <w:name w:val="WW-Conteúdo do quadro111111111"/>
    <w:basedOn w:val="Corpodetexto"/>
    <w:rsid w:val="00744AE0"/>
  </w:style>
  <w:style w:type="paragraph" w:customStyle="1" w:styleId="WW-Contedodoquadro1111111111">
    <w:name w:val="WW-Conteúdo do quadro1111111111"/>
    <w:basedOn w:val="Corpodetexto"/>
    <w:rsid w:val="00744AE0"/>
  </w:style>
  <w:style w:type="paragraph" w:customStyle="1" w:styleId="WW-Contedodoquadro11111111111">
    <w:name w:val="WW-Conteúdo do quadro11111111111"/>
    <w:basedOn w:val="Corpodetexto"/>
    <w:rsid w:val="00744AE0"/>
  </w:style>
  <w:style w:type="paragraph" w:customStyle="1" w:styleId="WW-Contedodoquadro111111111111">
    <w:name w:val="WW-Conteúdo do quadro111111111111"/>
    <w:basedOn w:val="Corpodetexto"/>
    <w:rsid w:val="00744AE0"/>
  </w:style>
  <w:style w:type="paragraph" w:customStyle="1" w:styleId="WW-Contedodoquadro1111111111111">
    <w:name w:val="WW-Conteúdo do quadro1111111111111"/>
    <w:basedOn w:val="Corpodetexto"/>
    <w:rsid w:val="00744AE0"/>
  </w:style>
  <w:style w:type="paragraph" w:customStyle="1" w:styleId="WW-Corpodetexto2">
    <w:name w:val="WW-Corpo de texto 2"/>
    <w:basedOn w:val="Normal"/>
    <w:rsid w:val="00744AE0"/>
    <w:pPr>
      <w:widowControl w:val="0"/>
      <w:suppressAutoHyphens/>
      <w:spacing w:after="0" w:line="240" w:lineRule="auto"/>
      <w:jc w:val="both"/>
    </w:pPr>
    <w:rPr>
      <w:rFonts w:ascii="Times New Roman" w:eastAsia="Lucida Sans Unicode" w:hAnsi="Times New Roman" w:cs="Times New Roman"/>
      <w:color w:val="000000"/>
      <w:sz w:val="24"/>
      <w:szCs w:val="24"/>
      <w:lang w:eastAsia="ar-SA"/>
    </w:rPr>
  </w:style>
  <w:style w:type="paragraph" w:customStyle="1" w:styleId="WW-Encerramento">
    <w:name w:val="WW-Encerramento"/>
    <w:basedOn w:val="Normal"/>
    <w:rsid w:val="00744AE0"/>
    <w:pPr>
      <w:suppressAutoHyphens/>
      <w:spacing w:after="0" w:line="240" w:lineRule="auto"/>
      <w:ind w:left="4252" w:firstLine="1"/>
    </w:pPr>
    <w:rPr>
      <w:rFonts w:ascii="Times New Roman" w:eastAsia="Lucida Sans Unicode" w:hAnsi="Times New Roman" w:cs="Times New Roman"/>
      <w:color w:val="000000"/>
      <w:sz w:val="20"/>
      <w:szCs w:val="24"/>
      <w:lang w:eastAsia="ar-SA"/>
    </w:rPr>
  </w:style>
  <w:style w:type="paragraph" w:customStyle="1" w:styleId="WW-Commarcadores2">
    <w:name w:val="WW-Com marcadores 2"/>
    <w:basedOn w:val="Normal"/>
    <w:rsid w:val="00744AE0"/>
    <w:pPr>
      <w:suppressAutoHyphens/>
      <w:spacing w:after="0" w:line="240" w:lineRule="auto"/>
    </w:pPr>
    <w:rPr>
      <w:rFonts w:ascii="Times New Roman" w:eastAsia="Lucida Sans Unicode" w:hAnsi="Times New Roman" w:cs="Times New Roman"/>
      <w:color w:val="000000"/>
      <w:sz w:val="20"/>
      <w:szCs w:val="24"/>
      <w:lang w:eastAsia="ar-SA"/>
    </w:rPr>
  </w:style>
  <w:style w:type="paragraph" w:customStyle="1" w:styleId="WW-Recuodecorpodetexto2">
    <w:name w:val="WW-Recuo de corpo de texto 2"/>
    <w:basedOn w:val="Normal"/>
    <w:rsid w:val="00744AE0"/>
    <w:pPr>
      <w:suppressAutoHyphens/>
      <w:spacing w:after="0" w:line="360" w:lineRule="auto"/>
      <w:ind w:firstLine="2832"/>
      <w:jc w:val="both"/>
    </w:pPr>
    <w:rPr>
      <w:rFonts w:ascii="Bookman Old Style" w:eastAsia="Lucida Sans Unicode" w:hAnsi="Bookman Old Style" w:cs="Times New Roman"/>
      <w:color w:val="000000"/>
      <w:szCs w:val="24"/>
      <w:lang w:eastAsia="ar-SA"/>
    </w:rPr>
  </w:style>
  <w:style w:type="paragraph" w:customStyle="1" w:styleId="WW-Recuodecorpodetexto3">
    <w:name w:val="WW-Recuo de corpo de texto 3"/>
    <w:basedOn w:val="Normal"/>
    <w:rsid w:val="00744AE0"/>
    <w:pPr>
      <w:suppressAutoHyphens/>
      <w:spacing w:after="0" w:line="360" w:lineRule="auto"/>
      <w:ind w:firstLine="2832"/>
      <w:jc w:val="both"/>
    </w:pPr>
    <w:rPr>
      <w:rFonts w:ascii="Bookman Old Style" w:eastAsia="Lucida Sans Unicode" w:hAnsi="Bookman Old Style" w:cs="Times New Roman"/>
      <w:color w:val="000000"/>
      <w:sz w:val="24"/>
      <w:szCs w:val="24"/>
      <w:lang w:eastAsia="ar-SA"/>
    </w:rPr>
  </w:style>
  <w:style w:type="paragraph" w:customStyle="1" w:styleId="WW-Corpodetexto21">
    <w:name w:val="WW-Corpo de texto 21"/>
    <w:basedOn w:val="Normal"/>
    <w:rsid w:val="00744AE0"/>
    <w:pPr>
      <w:suppressAutoHyphens/>
      <w:spacing w:after="0" w:line="360" w:lineRule="auto"/>
      <w:jc w:val="both"/>
    </w:pPr>
    <w:rPr>
      <w:rFonts w:ascii="Century Gothic" w:eastAsia="Lucida Sans Unicode" w:hAnsi="Century Gothic" w:cs="Times New Roman"/>
      <w:color w:val="000000"/>
      <w:sz w:val="18"/>
      <w:szCs w:val="24"/>
      <w:lang w:eastAsia="ar-SA"/>
    </w:rPr>
  </w:style>
  <w:style w:type="paragraph" w:customStyle="1" w:styleId="Normal1">
    <w:name w:val="Normal1"/>
    <w:basedOn w:val="Normal"/>
    <w:rsid w:val="00744AE0"/>
    <w:pPr>
      <w:suppressAutoHyphens/>
      <w:spacing w:after="0" w:line="240" w:lineRule="auto"/>
    </w:pPr>
    <w:rPr>
      <w:rFonts w:ascii="Times New Roman" w:eastAsia="Lucida Sans Unicode" w:hAnsi="Times New Roman" w:cs="Times New Roman"/>
      <w:color w:val="000000"/>
      <w:sz w:val="20"/>
      <w:szCs w:val="24"/>
      <w:lang w:eastAsia="ar-SA"/>
    </w:rPr>
  </w:style>
  <w:style w:type="paragraph" w:customStyle="1" w:styleId="WW-Corpodetexto3">
    <w:name w:val="WW-Corpo de texto 3"/>
    <w:basedOn w:val="Normal"/>
    <w:rsid w:val="00744AE0"/>
    <w:pPr>
      <w:widowControl w:val="0"/>
      <w:suppressAutoHyphens/>
      <w:autoSpaceDE w:val="0"/>
      <w:spacing w:after="0" w:line="240" w:lineRule="auto"/>
      <w:jc w:val="both"/>
    </w:pPr>
    <w:rPr>
      <w:rFonts w:ascii="Courier New" w:eastAsia="Lucida Sans Unicode" w:hAnsi="Courier New" w:cs="Times New Roman"/>
      <w:color w:val="000000"/>
      <w:sz w:val="20"/>
      <w:szCs w:val="20"/>
      <w:lang w:eastAsia="ar-SA"/>
    </w:rPr>
  </w:style>
  <w:style w:type="paragraph" w:customStyle="1" w:styleId="WW-Textosimples">
    <w:name w:val="WW-Texto simples"/>
    <w:basedOn w:val="Normal"/>
    <w:rsid w:val="00744AE0"/>
    <w:pPr>
      <w:suppressAutoHyphens/>
      <w:spacing w:after="0" w:line="240" w:lineRule="auto"/>
    </w:pPr>
    <w:rPr>
      <w:rFonts w:ascii="Courier New" w:eastAsia="Lucida Sans Unicode" w:hAnsi="Courier New" w:cs="Times New Roman"/>
      <w:color w:val="000000"/>
      <w:sz w:val="20"/>
      <w:szCs w:val="20"/>
      <w:lang w:eastAsia="ar-SA"/>
    </w:rPr>
  </w:style>
  <w:style w:type="paragraph" w:customStyle="1" w:styleId="ContedodaTabela0">
    <w:name w:val="Conteúdo da Tabela"/>
    <w:basedOn w:val="Corpodetexto"/>
    <w:rsid w:val="00744AE0"/>
    <w:pPr>
      <w:suppressLineNumbers/>
    </w:pPr>
  </w:style>
  <w:style w:type="paragraph" w:customStyle="1" w:styleId="WW-ContedodaTabela">
    <w:name w:val="WW-Conteúdo da Tabela"/>
    <w:basedOn w:val="Corpodetexto"/>
    <w:rsid w:val="00744AE0"/>
    <w:pPr>
      <w:suppressLineNumbers/>
    </w:pPr>
  </w:style>
  <w:style w:type="paragraph" w:customStyle="1" w:styleId="WW-ContedodaTabela1">
    <w:name w:val="WW-Conteúdo da Tabela1"/>
    <w:basedOn w:val="Corpodetexto"/>
    <w:rsid w:val="00744AE0"/>
    <w:pPr>
      <w:suppressLineNumbers/>
    </w:pPr>
  </w:style>
  <w:style w:type="paragraph" w:customStyle="1" w:styleId="WW-ContedodaTabela11">
    <w:name w:val="WW-Conteúdo da Tabela11"/>
    <w:basedOn w:val="Corpodetexto"/>
    <w:rsid w:val="00744AE0"/>
    <w:pPr>
      <w:suppressLineNumbers/>
    </w:pPr>
  </w:style>
  <w:style w:type="paragraph" w:customStyle="1" w:styleId="WW-ContedodaTabela111">
    <w:name w:val="WW-Conteúdo da Tabela111"/>
    <w:basedOn w:val="Corpodetexto"/>
    <w:rsid w:val="00744AE0"/>
    <w:pPr>
      <w:suppressLineNumbers/>
    </w:pPr>
  </w:style>
  <w:style w:type="paragraph" w:customStyle="1" w:styleId="WW-ContedodaTabela1111">
    <w:name w:val="WW-Conteúdo da Tabela1111"/>
    <w:basedOn w:val="Corpodetexto"/>
    <w:rsid w:val="00744AE0"/>
    <w:pPr>
      <w:suppressLineNumbers/>
    </w:pPr>
  </w:style>
  <w:style w:type="paragraph" w:customStyle="1" w:styleId="WW-ContedodaTabela11111">
    <w:name w:val="WW-Conteúdo da Tabela11111"/>
    <w:basedOn w:val="Corpodetexto"/>
    <w:rsid w:val="00744AE0"/>
    <w:pPr>
      <w:suppressLineNumbers/>
    </w:pPr>
  </w:style>
  <w:style w:type="paragraph" w:customStyle="1" w:styleId="WW-ContedodaTabela111111">
    <w:name w:val="WW-Conteúdo da Tabela111111"/>
    <w:basedOn w:val="Corpodetexto"/>
    <w:rsid w:val="00744AE0"/>
    <w:pPr>
      <w:suppressLineNumbers/>
    </w:pPr>
  </w:style>
  <w:style w:type="paragraph" w:customStyle="1" w:styleId="WW-ContedodaTabela1111111">
    <w:name w:val="WW-Conteúdo da Tabela1111111"/>
    <w:basedOn w:val="Corpodetexto"/>
    <w:rsid w:val="00744AE0"/>
    <w:pPr>
      <w:suppressLineNumbers/>
    </w:pPr>
  </w:style>
  <w:style w:type="paragraph" w:customStyle="1" w:styleId="WW-ContedodaTabela11111111">
    <w:name w:val="WW-Conteúdo da Tabela11111111"/>
    <w:basedOn w:val="Corpodetexto"/>
    <w:rsid w:val="00744AE0"/>
    <w:pPr>
      <w:suppressLineNumbers/>
    </w:pPr>
  </w:style>
  <w:style w:type="paragraph" w:customStyle="1" w:styleId="TtulodaTabela0">
    <w:name w:val="Título da Tabela"/>
    <w:basedOn w:val="ContedodaTabela0"/>
    <w:rsid w:val="00744AE0"/>
    <w:pPr>
      <w:jc w:val="center"/>
    </w:pPr>
    <w:rPr>
      <w:b/>
      <w:bCs/>
      <w:i/>
      <w:iCs/>
    </w:rPr>
  </w:style>
  <w:style w:type="paragraph" w:customStyle="1" w:styleId="WW-TtulodaTabela">
    <w:name w:val="WW-Título da Tabela"/>
    <w:basedOn w:val="WW-ContedodaTabela"/>
    <w:rsid w:val="00744AE0"/>
    <w:pPr>
      <w:jc w:val="center"/>
    </w:pPr>
    <w:rPr>
      <w:b/>
      <w:bCs/>
      <w:i/>
      <w:iCs/>
    </w:rPr>
  </w:style>
  <w:style w:type="paragraph" w:customStyle="1" w:styleId="WW-TtulodaTabela1">
    <w:name w:val="WW-Título da Tabela1"/>
    <w:basedOn w:val="WW-ContedodaTabela1"/>
    <w:rsid w:val="00744AE0"/>
    <w:pPr>
      <w:jc w:val="center"/>
    </w:pPr>
    <w:rPr>
      <w:b/>
      <w:bCs/>
      <w:i/>
      <w:iCs/>
    </w:rPr>
  </w:style>
  <w:style w:type="paragraph" w:customStyle="1" w:styleId="WW-TtulodaTabela11">
    <w:name w:val="WW-Título da Tabela11"/>
    <w:basedOn w:val="WW-ContedodaTabela11"/>
    <w:rsid w:val="00744AE0"/>
    <w:pPr>
      <w:jc w:val="center"/>
    </w:pPr>
    <w:rPr>
      <w:b/>
      <w:bCs/>
      <w:i/>
      <w:iCs/>
    </w:rPr>
  </w:style>
  <w:style w:type="paragraph" w:customStyle="1" w:styleId="WW-TtulodaTabela111">
    <w:name w:val="WW-Título da Tabela111"/>
    <w:basedOn w:val="WW-ContedodaTabela111"/>
    <w:rsid w:val="00744AE0"/>
    <w:pPr>
      <w:jc w:val="center"/>
    </w:pPr>
    <w:rPr>
      <w:b/>
      <w:bCs/>
      <w:i/>
      <w:iCs/>
    </w:rPr>
  </w:style>
  <w:style w:type="paragraph" w:customStyle="1" w:styleId="WW-TtulodaTabela1111">
    <w:name w:val="WW-Título da Tabela1111"/>
    <w:basedOn w:val="WW-ContedodaTabela1111"/>
    <w:rsid w:val="00744AE0"/>
    <w:pPr>
      <w:jc w:val="center"/>
    </w:pPr>
    <w:rPr>
      <w:b/>
      <w:bCs/>
      <w:i/>
      <w:iCs/>
    </w:rPr>
  </w:style>
  <w:style w:type="paragraph" w:customStyle="1" w:styleId="WW-TtulodaTabela11111">
    <w:name w:val="WW-Título da Tabela11111"/>
    <w:basedOn w:val="WW-ContedodaTabela11111"/>
    <w:rsid w:val="00744AE0"/>
    <w:pPr>
      <w:jc w:val="center"/>
    </w:pPr>
    <w:rPr>
      <w:b/>
      <w:bCs/>
      <w:i/>
      <w:iCs/>
    </w:rPr>
  </w:style>
  <w:style w:type="paragraph" w:customStyle="1" w:styleId="WW-TtulodaTabela111111">
    <w:name w:val="WW-Título da Tabela111111"/>
    <w:basedOn w:val="WW-ContedodaTabela111111"/>
    <w:rsid w:val="00744AE0"/>
    <w:pPr>
      <w:jc w:val="center"/>
    </w:pPr>
    <w:rPr>
      <w:b/>
      <w:bCs/>
      <w:i/>
      <w:iCs/>
    </w:rPr>
  </w:style>
  <w:style w:type="paragraph" w:customStyle="1" w:styleId="WW-TtulodaTabela1111111">
    <w:name w:val="WW-Título da Tabela1111111"/>
    <w:basedOn w:val="WW-ContedodaTabela1111111"/>
    <w:rsid w:val="00744AE0"/>
    <w:pPr>
      <w:jc w:val="center"/>
    </w:pPr>
    <w:rPr>
      <w:b/>
      <w:bCs/>
      <w:i/>
      <w:iCs/>
    </w:rPr>
  </w:style>
  <w:style w:type="paragraph" w:customStyle="1" w:styleId="WW-TtulodaTabela11111111">
    <w:name w:val="WW-Título da Tabela11111111"/>
    <w:basedOn w:val="WW-ContedodaTabela11111111"/>
    <w:rsid w:val="00744AE0"/>
    <w:pPr>
      <w:jc w:val="center"/>
    </w:pPr>
    <w:rPr>
      <w:b/>
      <w:bCs/>
      <w:i/>
      <w:iCs/>
    </w:rPr>
  </w:style>
  <w:style w:type="paragraph" w:styleId="Textodenotaderodap">
    <w:name w:val="footnote text"/>
    <w:basedOn w:val="Normal"/>
    <w:link w:val="TextodenotaderodapChar"/>
    <w:uiPriority w:val="99"/>
    <w:rsid w:val="00744AE0"/>
    <w:pPr>
      <w:suppressLineNumbers/>
      <w:suppressAutoHyphens/>
      <w:spacing w:after="0" w:line="240" w:lineRule="auto"/>
      <w:ind w:left="283" w:hanging="283"/>
    </w:pPr>
    <w:rPr>
      <w:rFonts w:ascii="Times New Roman" w:eastAsia="Lucida Sans Unicode" w:hAnsi="Times New Roman" w:cs="Times New Roman"/>
      <w:color w:val="000000"/>
      <w:sz w:val="20"/>
      <w:szCs w:val="20"/>
      <w:lang w:eastAsia="ar-SA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744AE0"/>
    <w:rPr>
      <w:rFonts w:ascii="Times New Roman" w:eastAsia="Lucida Sans Unicode" w:hAnsi="Times New Roman" w:cs="Times New Roman"/>
      <w:color w:val="000000"/>
      <w:sz w:val="20"/>
      <w:szCs w:val="20"/>
      <w:lang w:eastAsia="ar-SA"/>
    </w:rPr>
  </w:style>
  <w:style w:type="paragraph" w:styleId="Textodenotadefim">
    <w:name w:val="endnote text"/>
    <w:basedOn w:val="Normal"/>
    <w:link w:val="TextodenotadefimChar"/>
    <w:semiHidden/>
    <w:rsid w:val="00744AE0"/>
    <w:pPr>
      <w:suppressLineNumbers/>
      <w:suppressAutoHyphens/>
      <w:spacing w:after="0" w:line="240" w:lineRule="auto"/>
      <w:ind w:left="283" w:hanging="283"/>
    </w:pPr>
    <w:rPr>
      <w:rFonts w:ascii="Times New Roman" w:eastAsia="Lucida Sans Unicode" w:hAnsi="Times New Roman" w:cs="Times New Roman"/>
      <w:color w:val="000000"/>
      <w:sz w:val="20"/>
      <w:szCs w:val="20"/>
      <w:lang w:eastAsia="ar-SA"/>
    </w:rPr>
  </w:style>
  <w:style w:type="character" w:customStyle="1" w:styleId="TextodenotadefimChar">
    <w:name w:val="Texto de nota de fim Char"/>
    <w:basedOn w:val="Fontepargpadro"/>
    <w:link w:val="Textodenotadefim"/>
    <w:semiHidden/>
    <w:rsid w:val="00744AE0"/>
    <w:rPr>
      <w:rFonts w:ascii="Times New Roman" w:eastAsia="Lucida Sans Unicode" w:hAnsi="Times New Roman" w:cs="Times New Roman"/>
      <w:color w:val="000000"/>
      <w:sz w:val="20"/>
      <w:szCs w:val="20"/>
      <w:lang w:eastAsia="ar-SA"/>
    </w:rPr>
  </w:style>
  <w:style w:type="paragraph" w:customStyle="1" w:styleId="WW-ContedodaTabela1111111111111111111">
    <w:name w:val="WW-Conteúdo da Tabela1111111111111111111"/>
    <w:basedOn w:val="Corpodetexto"/>
    <w:rsid w:val="00744AE0"/>
    <w:pPr>
      <w:suppressLineNumbers/>
    </w:pPr>
  </w:style>
  <w:style w:type="paragraph" w:customStyle="1" w:styleId="WW-TtulodaTabela1111111111111111111">
    <w:name w:val="WW-Título da Tabela1111111111111111111"/>
    <w:basedOn w:val="WW-ContedodaTabela1111111111111111111"/>
    <w:rsid w:val="00744AE0"/>
    <w:pPr>
      <w:jc w:val="center"/>
    </w:pPr>
    <w:rPr>
      <w:b/>
      <w:bCs/>
      <w:i/>
      <w:iCs/>
    </w:rPr>
  </w:style>
  <w:style w:type="paragraph" w:customStyle="1" w:styleId="Recuodecorpodetexto21">
    <w:name w:val="Recuo de corpo de texto 21"/>
    <w:basedOn w:val="Normal"/>
    <w:rsid w:val="00744AE0"/>
    <w:pPr>
      <w:suppressAutoHyphens/>
      <w:spacing w:after="0" w:line="240" w:lineRule="auto"/>
      <w:ind w:firstLine="851"/>
      <w:jc w:val="both"/>
    </w:pPr>
    <w:rPr>
      <w:rFonts w:ascii="Times New Roman" w:eastAsia="Lucida Sans Unicode" w:hAnsi="Times New Roman" w:cs="Times New Roman"/>
      <w:color w:val="000000"/>
      <w:sz w:val="20"/>
      <w:szCs w:val="20"/>
      <w:lang w:eastAsia="ar-SA"/>
    </w:rPr>
  </w:style>
  <w:style w:type="paragraph" w:customStyle="1" w:styleId="NormalsemPare1grafo">
    <w:name w:val="Normal sem Pare1grafo"/>
    <w:basedOn w:val="Normal"/>
    <w:rsid w:val="00744AE0"/>
    <w:pPr>
      <w:widowControl w:val="0"/>
      <w:suppressAutoHyphens/>
      <w:spacing w:after="120" w:line="240" w:lineRule="auto"/>
      <w:jc w:val="both"/>
    </w:pPr>
    <w:rPr>
      <w:rFonts w:ascii="Times New Roman" w:eastAsia="Lucida Sans Unicode" w:hAnsi="Times New Roman" w:cs="Times New Roman"/>
      <w:color w:val="000000"/>
      <w:sz w:val="20"/>
      <w:szCs w:val="24"/>
      <w:lang w:eastAsia="ar-SA"/>
    </w:rPr>
  </w:style>
  <w:style w:type="paragraph" w:customStyle="1" w:styleId="Textopr-formatado">
    <w:name w:val="Texto pré-formatado"/>
    <w:basedOn w:val="Normal"/>
    <w:rsid w:val="00744AE0"/>
    <w:pPr>
      <w:suppressAutoHyphens/>
      <w:spacing w:after="0" w:line="240" w:lineRule="auto"/>
    </w:pPr>
    <w:rPr>
      <w:rFonts w:ascii="Courier New" w:eastAsia="Courier New" w:hAnsi="Courier New" w:cs="Courier New"/>
      <w:color w:val="000000"/>
      <w:sz w:val="20"/>
      <w:szCs w:val="20"/>
      <w:lang w:eastAsia="ar-SA"/>
    </w:rPr>
  </w:style>
  <w:style w:type="paragraph" w:styleId="Textodebalo">
    <w:name w:val="Balloon Text"/>
    <w:basedOn w:val="Normal"/>
    <w:link w:val="TextodebaloChar"/>
    <w:semiHidden/>
    <w:rsid w:val="00744AE0"/>
    <w:pPr>
      <w:suppressAutoHyphens/>
      <w:spacing w:after="0" w:line="240" w:lineRule="auto"/>
    </w:pPr>
    <w:rPr>
      <w:rFonts w:ascii="Tahoma" w:eastAsia="Lucida Sans Unicode" w:hAnsi="Tahoma" w:cs="Tahoma"/>
      <w:color w:val="000000"/>
      <w:sz w:val="16"/>
      <w:szCs w:val="16"/>
      <w:lang w:eastAsia="ar-SA"/>
    </w:rPr>
  </w:style>
  <w:style w:type="character" w:customStyle="1" w:styleId="TextodebaloChar">
    <w:name w:val="Texto de balão Char"/>
    <w:basedOn w:val="Fontepargpadro"/>
    <w:link w:val="Textodebalo"/>
    <w:semiHidden/>
    <w:rsid w:val="00744AE0"/>
    <w:rPr>
      <w:rFonts w:ascii="Tahoma" w:eastAsia="Lucida Sans Unicode" w:hAnsi="Tahoma" w:cs="Tahoma"/>
      <w:color w:val="000000"/>
      <w:sz w:val="16"/>
      <w:szCs w:val="16"/>
      <w:lang w:eastAsia="ar-SA"/>
    </w:rPr>
  </w:style>
  <w:style w:type="paragraph" w:styleId="PargrafodaLista">
    <w:name w:val="List Paragraph"/>
    <w:basedOn w:val="Normal"/>
    <w:uiPriority w:val="1"/>
    <w:qFormat/>
    <w:rsid w:val="00744AE0"/>
    <w:pPr>
      <w:spacing w:after="200" w:line="276" w:lineRule="auto"/>
      <w:ind w:left="720"/>
      <w:contextualSpacing/>
    </w:pPr>
    <w:rPr>
      <w:rFonts w:cs="Times New Roman"/>
    </w:rPr>
  </w:style>
  <w:style w:type="character" w:styleId="nfaseSutil">
    <w:name w:val="Subtle Emphasis"/>
    <w:uiPriority w:val="19"/>
    <w:qFormat/>
    <w:rsid w:val="00744AE0"/>
    <w:rPr>
      <w:i/>
      <w:iCs/>
      <w:color w:val="808080"/>
    </w:rPr>
  </w:style>
  <w:style w:type="paragraph" w:styleId="Recuodecorpodetexto2">
    <w:name w:val="Body Text Indent 2"/>
    <w:basedOn w:val="Normal"/>
    <w:link w:val="Recuodecorpodetexto2Char"/>
    <w:rsid w:val="00744AE0"/>
    <w:pPr>
      <w:suppressAutoHyphens/>
      <w:spacing w:after="120" w:line="480" w:lineRule="auto"/>
      <w:ind w:left="283"/>
    </w:pPr>
    <w:rPr>
      <w:rFonts w:ascii="Times New Roman" w:eastAsia="Lucida Sans Unicode" w:hAnsi="Times New Roman" w:cs="Times New Roman"/>
      <w:color w:val="000000"/>
      <w:sz w:val="20"/>
      <w:szCs w:val="24"/>
      <w:lang w:val="x-none" w:eastAsia="ar-SA"/>
    </w:rPr>
  </w:style>
  <w:style w:type="character" w:customStyle="1" w:styleId="Recuodecorpodetexto2Char">
    <w:name w:val="Recuo de corpo de texto 2 Char"/>
    <w:basedOn w:val="Fontepargpadro"/>
    <w:link w:val="Recuodecorpodetexto2"/>
    <w:rsid w:val="00744AE0"/>
    <w:rPr>
      <w:rFonts w:ascii="Times New Roman" w:eastAsia="Lucida Sans Unicode" w:hAnsi="Times New Roman" w:cs="Times New Roman"/>
      <w:color w:val="000000"/>
      <w:sz w:val="20"/>
      <w:szCs w:val="24"/>
      <w:lang w:val="x-none" w:eastAsia="ar-SA"/>
    </w:rPr>
  </w:style>
  <w:style w:type="paragraph" w:styleId="Corpodetexto2">
    <w:name w:val="Body Text 2"/>
    <w:basedOn w:val="Normal"/>
    <w:link w:val="Corpodetexto2Char"/>
    <w:rsid w:val="00744AE0"/>
    <w:pPr>
      <w:suppressAutoHyphens/>
      <w:spacing w:after="120" w:line="480" w:lineRule="auto"/>
    </w:pPr>
    <w:rPr>
      <w:rFonts w:ascii="Times New Roman" w:eastAsia="Lucida Sans Unicode" w:hAnsi="Times New Roman" w:cs="Times New Roman"/>
      <w:color w:val="000000"/>
      <w:sz w:val="20"/>
      <w:szCs w:val="24"/>
      <w:lang w:val="x-none" w:eastAsia="ar-SA"/>
    </w:rPr>
  </w:style>
  <w:style w:type="character" w:customStyle="1" w:styleId="Corpodetexto2Char">
    <w:name w:val="Corpo de texto 2 Char"/>
    <w:basedOn w:val="Fontepargpadro"/>
    <w:link w:val="Corpodetexto2"/>
    <w:rsid w:val="00744AE0"/>
    <w:rPr>
      <w:rFonts w:ascii="Times New Roman" w:eastAsia="Lucida Sans Unicode" w:hAnsi="Times New Roman" w:cs="Times New Roman"/>
      <w:color w:val="000000"/>
      <w:sz w:val="20"/>
      <w:szCs w:val="24"/>
      <w:lang w:val="x-none" w:eastAsia="ar-SA"/>
    </w:rPr>
  </w:style>
  <w:style w:type="paragraph" w:styleId="Textoembloco">
    <w:name w:val="Block Text"/>
    <w:basedOn w:val="Normal"/>
    <w:qFormat/>
    <w:rsid w:val="00744AE0"/>
    <w:pPr>
      <w:spacing w:after="0" w:line="240" w:lineRule="auto"/>
      <w:ind w:left="2268" w:right="-1"/>
      <w:jc w:val="both"/>
    </w:pPr>
    <w:rPr>
      <w:rFonts w:ascii="Arial" w:eastAsia="Times New Roman" w:hAnsi="Arial" w:cs="Times New Roman"/>
      <w:color w:val="00000A"/>
      <w:sz w:val="24"/>
      <w:szCs w:val="20"/>
    </w:rPr>
  </w:style>
  <w:style w:type="table" w:styleId="Tabelacomgrade">
    <w:name w:val="Table Grid"/>
    <w:basedOn w:val="Tabelanormal"/>
    <w:uiPriority w:val="59"/>
    <w:rsid w:val="00744AE0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744A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abealho1">
    <w:name w:val="Cabeçalho1"/>
    <w:basedOn w:val="Normal"/>
    <w:rsid w:val="00744AE0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eladaWeb1">
    <w:name w:val="Table Web 1"/>
    <w:basedOn w:val="Tabelanormal"/>
    <w:rsid w:val="00744AE0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tulo11">
    <w:name w:val="Título 11"/>
    <w:basedOn w:val="Normal"/>
    <w:uiPriority w:val="1"/>
    <w:qFormat/>
    <w:rsid w:val="00744AE0"/>
    <w:pPr>
      <w:widowControl w:val="0"/>
      <w:autoSpaceDE w:val="0"/>
      <w:autoSpaceDN w:val="0"/>
      <w:spacing w:before="120" w:after="0" w:line="240" w:lineRule="auto"/>
      <w:ind w:left="622"/>
      <w:outlineLvl w:val="1"/>
    </w:pPr>
    <w:rPr>
      <w:rFonts w:ascii="Arial" w:eastAsia="Arial" w:hAnsi="Arial" w:cs="Arial"/>
      <w:b/>
      <w:bCs/>
      <w:sz w:val="24"/>
      <w:szCs w:val="24"/>
      <w:lang w:val="pt-PT"/>
    </w:rPr>
  </w:style>
  <w:style w:type="paragraph" w:customStyle="1" w:styleId="Default">
    <w:name w:val="Default"/>
    <w:rsid w:val="00744AE0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color w:val="000000"/>
      <w:sz w:val="24"/>
      <w:szCs w:val="24"/>
    </w:rPr>
  </w:style>
  <w:style w:type="character" w:styleId="Forte">
    <w:name w:val="Strong"/>
    <w:uiPriority w:val="22"/>
    <w:qFormat/>
    <w:rsid w:val="00744AE0"/>
    <w:rPr>
      <w:b/>
      <w:bCs/>
    </w:rPr>
  </w:style>
  <w:style w:type="character" w:customStyle="1" w:styleId="markedcontent">
    <w:name w:val="markedcontent"/>
    <w:rsid w:val="00744AE0"/>
  </w:style>
  <w:style w:type="character" w:styleId="Refdenotaderodap">
    <w:name w:val="footnote reference"/>
    <w:uiPriority w:val="99"/>
    <w:rsid w:val="00744AE0"/>
    <w:rPr>
      <w:vertAlign w:val="superscript"/>
    </w:rPr>
  </w:style>
  <w:style w:type="character" w:customStyle="1" w:styleId="Caracteresdenotaderodap0">
    <w:name w:val="Caracteres de nota de rodapé"/>
    <w:rsid w:val="00744AE0"/>
    <w:rPr>
      <w:vertAlign w:val="superscript"/>
    </w:rPr>
  </w:style>
  <w:style w:type="character" w:customStyle="1" w:styleId="MenoPendente1">
    <w:name w:val="Menção Pendente1"/>
    <w:uiPriority w:val="99"/>
    <w:semiHidden/>
    <w:unhideWhenUsed/>
    <w:rsid w:val="00744AE0"/>
    <w:rPr>
      <w:color w:val="605E5C"/>
      <w:shd w:val="clear" w:color="auto" w:fill="E1DFDD"/>
    </w:rPr>
  </w:style>
  <w:style w:type="character" w:customStyle="1" w:styleId="CaracteresdeNotadeFim0">
    <w:name w:val="Caracteres de Nota de Fim"/>
    <w:rsid w:val="00744AE0"/>
  </w:style>
  <w:style w:type="paragraph" w:customStyle="1" w:styleId="Recuodecorpodetexto210">
    <w:name w:val="Recuo de corpo de texto 21"/>
    <w:basedOn w:val="Normal"/>
    <w:rsid w:val="00744AE0"/>
    <w:pPr>
      <w:suppressAutoHyphens/>
      <w:spacing w:after="0" w:line="240" w:lineRule="auto"/>
      <w:ind w:firstLine="851"/>
      <w:jc w:val="both"/>
    </w:pPr>
    <w:rPr>
      <w:rFonts w:ascii="Times New Roman" w:eastAsia="Lucida Sans Unicode" w:hAnsi="Times New Roman" w:cs="Times New Roman"/>
      <w:color w:val="000000"/>
      <w:sz w:val="20"/>
      <w:szCs w:val="20"/>
      <w:lang w:eastAsia="ar-SA"/>
    </w:rPr>
  </w:style>
  <w:style w:type="paragraph" w:customStyle="1" w:styleId="western">
    <w:name w:val="western"/>
    <w:basedOn w:val="Normal"/>
    <w:rsid w:val="00744AE0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elaclssica2">
    <w:name w:val="Table Classic 2"/>
    <w:basedOn w:val="Tabelanormal"/>
    <w:rsid w:val="00744AE0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extosemFormatao">
    <w:name w:val="Plain Text"/>
    <w:basedOn w:val="Normal"/>
    <w:link w:val="TextosemFormataoChar"/>
    <w:rsid w:val="00744AE0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rsid w:val="00744AE0"/>
    <w:rPr>
      <w:rFonts w:ascii="Courier New" w:eastAsia="Times New Roman" w:hAnsi="Courier New" w:cs="Times New Roman"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34573C"/>
    <w:pPr>
      <w:spacing w:after="0" w:line="240" w:lineRule="auto"/>
    </w:pPr>
  </w:style>
  <w:style w:type="paragraph" w:styleId="Recuodecorpodetexto3">
    <w:name w:val="Body Text Indent 3"/>
    <w:basedOn w:val="Normal"/>
    <w:link w:val="Recuodecorpodetexto3Char"/>
    <w:uiPriority w:val="99"/>
    <w:semiHidden/>
    <w:unhideWhenUsed/>
    <w:rsid w:val="00AC7DAE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semiHidden/>
    <w:rsid w:val="00AC7DAE"/>
    <w:rPr>
      <w:sz w:val="16"/>
      <w:szCs w:val="16"/>
    </w:rPr>
  </w:style>
  <w:style w:type="character" w:styleId="HiperlinkVisitado">
    <w:name w:val="FollowedHyperlink"/>
    <w:basedOn w:val="Fontepargpadro"/>
    <w:uiPriority w:val="99"/>
    <w:semiHidden/>
    <w:unhideWhenUsed/>
    <w:rsid w:val="00F83EB9"/>
    <w:rPr>
      <w:color w:val="954F72" w:themeColor="followedHyperlink"/>
      <w:u w:val="single"/>
    </w:rPr>
  </w:style>
  <w:style w:type="table" w:customStyle="1" w:styleId="Tabelacomgrade5">
    <w:name w:val="Tabela com grade5"/>
    <w:basedOn w:val="Tabelanormal"/>
    <w:next w:val="Tabelacomgrade"/>
    <w:uiPriority w:val="59"/>
    <w:rsid w:val="0046490E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A43E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39"/>
    <w:rsid w:val="00B62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4">
    <w:name w:val="Tabela com grade4"/>
    <w:basedOn w:val="Tabelanormal"/>
    <w:next w:val="Tabelacomgrade"/>
    <w:uiPriority w:val="39"/>
    <w:rsid w:val="006E2D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Subttulo">
    <w:name w:val="Subtitle"/>
    <w:basedOn w:val="Normal"/>
    <w:next w:val="Normal"/>
    <w:pPr>
      <w:keepNext/>
      <w:spacing w:before="240" w:after="120" w:line="240" w:lineRule="auto"/>
      <w:jc w:val="center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table" w:customStyle="1" w:styleId="a0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1wjw0VcguDVta8WORCEdDk+NZA==">CgMxLjAyDmgudnN1bWloZnY3aTRyMg5oLmYyczRqbWdpaW02aDIOaC5yNjN1bW45NmZqNXAyDmguejR1NzJ6dm13N2JzMg5oLnRmdGNqdmtrc2pudDIOaC5ldmgzeGRvMm55anY4AHIhMWJXZUd5LU03Ums2Q1Frc0JBdFFsQVQxX1lxWXZ6TmZF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840</Words>
  <Characters>4539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Daniel</dc:creator>
  <cp:lastModifiedBy>USUARIO</cp:lastModifiedBy>
  <cp:revision>3</cp:revision>
  <dcterms:created xsi:type="dcterms:W3CDTF">2026-03-10T13:14:00Z</dcterms:created>
  <dcterms:modified xsi:type="dcterms:W3CDTF">2026-03-10T13:14:00Z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2022-11-11T11:24:53Z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cb3311cb-dfee-4e49-a714-d173826b69c8</vt:lpwstr>
  </property>
  <property fmtid="{D5CDD505-2E9C-101B-9397-08002B2CF9AE}" pid="7" name="MSIP_Label_defa4170-0d19-0005-0004-bc88714345d2_ActionId">
    <vt:lpwstr>fd7991b7-8477-487f-a400-58bb6e1fbfd6</vt:lpwstr>
  </property>
  <property fmtid="{D5CDD505-2E9C-101B-9397-08002B2CF9AE}" pid="8" name="MSIP_Label_defa4170-0d19-0005-0004-bc88714345d2_ContentBits">
    <vt:lpwstr>0</vt:lpwstr>
  </property>
</Properties>
</file>